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ED" w:rsidRDefault="00C609ED" w:rsidP="00BF3FE7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t>Информация о соревнованиях</w:t>
      </w:r>
    </w:p>
    <w:p w:rsidR="00C609ED" w:rsidRPr="00BF3FE7" w:rsidRDefault="00C609ED" w:rsidP="004B68B7">
      <w:pPr>
        <w:pStyle w:val="NormalWeb"/>
        <w:shd w:val="clear" w:color="auto" w:fill="FFFFFF"/>
        <w:spacing w:before="0" w:beforeAutospacing="0" w:after="150" w:afterAutospacing="0"/>
      </w:pPr>
      <w:r>
        <w:t xml:space="preserve">В </w:t>
      </w:r>
      <w:r w:rsidRPr="00BF3FE7">
        <w:t xml:space="preserve"> п. Покровское, Одинцовского района Московской области пройдут следующие всероссийские соревнования:</w:t>
      </w:r>
    </w:p>
    <w:p w:rsidR="00C609ED" w:rsidRPr="00BF3FE7" w:rsidRDefault="00C609ED" w:rsidP="004B68B7">
      <w:pPr>
        <w:pStyle w:val="NormalWeb"/>
        <w:shd w:val="clear" w:color="auto" w:fill="FFFFFF"/>
        <w:spacing w:before="0" w:beforeAutospacing="0" w:after="150" w:afterAutospacing="0"/>
        <w:rPr>
          <w:rStyle w:val="Strong"/>
        </w:rPr>
      </w:pPr>
      <w:r w:rsidRPr="00BF3FE7">
        <w:rPr>
          <w:rStyle w:val="Strong"/>
        </w:rPr>
        <w:t xml:space="preserve">Командный Чемпионат России по </w:t>
      </w:r>
      <w:r>
        <w:rPr>
          <w:rStyle w:val="Strong"/>
        </w:rPr>
        <w:t>стоклеточным</w:t>
      </w:r>
      <w:r w:rsidRPr="00BF3FE7">
        <w:rPr>
          <w:rStyle w:val="Strong"/>
        </w:rPr>
        <w:t xml:space="preserve"> шашкам с </w:t>
      </w:r>
      <w:r>
        <w:rPr>
          <w:rStyle w:val="Strong"/>
          <w:color w:val="0070C0"/>
          <w:u w:val="single"/>
        </w:rPr>
        <w:t>20</w:t>
      </w:r>
      <w:r w:rsidRPr="00BF3FE7">
        <w:rPr>
          <w:rStyle w:val="Strong"/>
          <w:color w:val="0070C0"/>
          <w:u w:val="single"/>
        </w:rPr>
        <w:t xml:space="preserve"> по 2</w:t>
      </w:r>
      <w:r>
        <w:rPr>
          <w:rStyle w:val="Strong"/>
          <w:color w:val="0070C0"/>
          <w:u w:val="single"/>
        </w:rPr>
        <w:t xml:space="preserve">3 марта 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color w:val="0070C0"/>
            <w:u w:val="single"/>
          </w:rPr>
          <w:t>2020</w:t>
        </w:r>
        <w:r w:rsidRPr="00BF3FE7">
          <w:rPr>
            <w:rStyle w:val="Strong"/>
            <w:color w:val="0070C0"/>
            <w:u w:val="single"/>
          </w:rPr>
          <w:t xml:space="preserve"> г</w:t>
        </w:r>
      </w:smartTag>
      <w:r w:rsidRPr="00BF3FE7">
        <w:rPr>
          <w:rStyle w:val="Strong"/>
          <w:color w:val="0070C0"/>
          <w:u w:val="single"/>
        </w:rPr>
        <w:t>.</w:t>
      </w:r>
      <w:r w:rsidRPr="00BF3FE7">
        <w:rPr>
          <w:b/>
        </w:rPr>
        <w:br/>
      </w:r>
      <w:r>
        <w:rPr>
          <w:rStyle w:val="Strong"/>
        </w:rPr>
        <w:t xml:space="preserve">Первенство </w:t>
      </w:r>
      <w:r w:rsidRPr="00BF3FE7">
        <w:rPr>
          <w:rStyle w:val="Strong"/>
        </w:rPr>
        <w:t>России по стоклеточным шашкам с</w:t>
      </w:r>
      <w:r w:rsidRPr="00BF3FE7">
        <w:rPr>
          <w:rStyle w:val="Strong"/>
          <w:u w:val="single"/>
        </w:rPr>
        <w:t xml:space="preserve"> </w:t>
      </w:r>
      <w:r>
        <w:rPr>
          <w:rStyle w:val="Strong"/>
          <w:color w:val="0070C0"/>
          <w:u w:val="single"/>
        </w:rPr>
        <w:t>22</w:t>
      </w:r>
      <w:r w:rsidRPr="00BF3FE7">
        <w:rPr>
          <w:rStyle w:val="Strong"/>
          <w:color w:val="0070C0"/>
          <w:u w:val="single"/>
        </w:rPr>
        <w:t xml:space="preserve"> </w:t>
      </w:r>
      <w:r>
        <w:rPr>
          <w:rStyle w:val="Strong"/>
          <w:color w:val="0070C0"/>
          <w:u w:val="single"/>
        </w:rPr>
        <w:t xml:space="preserve">по 31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color w:val="0070C0"/>
            <w:u w:val="single"/>
          </w:rPr>
          <w:t>2020</w:t>
        </w:r>
        <w:r w:rsidRPr="00BF3FE7">
          <w:rPr>
            <w:rStyle w:val="Strong"/>
            <w:color w:val="0070C0"/>
            <w:u w:val="single"/>
          </w:rPr>
          <w:t xml:space="preserve"> г</w:t>
        </w:r>
      </w:smartTag>
      <w:r w:rsidRPr="00BF3FE7">
        <w:rPr>
          <w:rStyle w:val="Strong"/>
          <w:color w:val="0070C0"/>
        </w:rPr>
        <w:t xml:space="preserve">.                         </w:t>
      </w:r>
    </w:p>
    <w:p w:rsidR="00C609ED" w:rsidRPr="00BF3FE7" w:rsidRDefault="00C609ED" w:rsidP="004B68B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F3FE7">
        <w:t>Соревнования будут проводится в парк-отеле «Царски</w:t>
      </w:r>
      <w:r>
        <w:t>й</w:t>
      </w:r>
      <w:r w:rsidRPr="00BF3FE7">
        <w:t xml:space="preserve"> лес» ( бывш. дом отдыха «Покровское»), где участники будут жить, питаться и играть. Стоимость проживания (3-й и 2-й корпус Комплекса) и питания (трёхразовое по системе «шведский стол») составит            1 </w:t>
      </w:r>
      <w:r>
        <w:t>60</w:t>
      </w:r>
      <w:r w:rsidRPr="00BF3FE7">
        <w:t>0 руб. с человека в сутки. </w:t>
      </w:r>
    </w:p>
    <w:p w:rsidR="00C609ED" w:rsidRPr="00BF3FE7" w:rsidRDefault="00C609ED" w:rsidP="004B68B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F3FE7">
        <w:rPr>
          <w:rStyle w:val="Strong"/>
        </w:rPr>
        <w:t>Вниманию командирующих организаций</w:t>
      </w:r>
      <w:r w:rsidRPr="00BF3FE7">
        <w:t>. Цены на размещение указаны без учета налога НДС. При необходимости заключения договора оказания услуг проживания и питания, стоимость будет увеличена на размер налога.</w:t>
      </w:r>
      <w:r w:rsidRPr="00BF3FE7">
        <w:br/>
        <w:t xml:space="preserve">Предварительные заявки на участие в данных соревнованиях необходимо направлять по электронной почте  </w:t>
      </w:r>
      <w:r w:rsidRPr="00BF3FE7">
        <w:rPr>
          <w:rStyle w:val="Strong"/>
        </w:rPr>
        <w:t>registraciashashki@inbox.ru</w:t>
      </w:r>
      <w:r w:rsidRPr="00BF3FE7">
        <w:t xml:space="preserve">  строго до  </w:t>
      </w:r>
      <w:r w:rsidRPr="00BF3FE7">
        <w:rPr>
          <w:rStyle w:val="Strong"/>
        </w:rPr>
        <w:t xml:space="preserve">10 </w:t>
      </w:r>
      <w:r>
        <w:rPr>
          <w:rStyle w:val="Strong"/>
        </w:rPr>
        <w:t>марта</w:t>
      </w:r>
      <w:r w:rsidRPr="00BF3FE7">
        <w:t>.</w:t>
      </w:r>
      <w:r w:rsidRPr="00BF3FE7">
        <w:br/>
        <w:t>По всем организационным вопросам и вопросам участия в соревнованиях спортсменов можно обращаться к вице-президенту Федерации шашек России </w:t>
      </w:r>
      <w:r w:rsidRPr="00BF3FE7">
        <w:rPr>
          <w:rStyle w:val="Strong"/>
        </w:rPr>
        <w:t>Шонину Алексею Сергеевичу</w:t>
      </w:r>
      <w:r w:rsidRPr="00BF3FE7">
        <w:t>: +7 (919) 119-07-20, </w:t>
      </w:r>
      <w:hyperlink r:id="rId4" w:history="1">
        <w:r w:rsidRPr="00BF3FE7">
          <w:rPr>
            <w:rStyle w:val="Hyperlink"/>
            <w:color w:val="0070C0"/>
          </w:rPr>
          <w:t>shtandler@inbox.ru</w:t>
        </w:r>
      </w:hyperlink>
      <w:r w:rsidRPr="00BF3FE7">
        <w:rPr>
          <w:color w:val="0070C0"/>
        </w:rPr>
        <w:t xml:space="preserve">. </w:t>
      </w:r>
    </w:p>
    <w:p w:rsidR="00C609ED" w:rsidRPr="00BF3FE7" w:rsidRDefault="00C609ED" w:rsidP="004B68B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F3FE7">
        <w:rPr>
          <w:rStyle w:val="Strong"/>
        </w:rPr>
        <w:t>Внимание!</w:t>
      </w:r>
      <w:r>
        <w:t> С 24 февраля</w:t>
      </w:r>
      <w:r w:rsidRPr="00BF3FE7">
        <w:t xml:space="preserve"> открыто бронирование номеров на период проведения соревнований. Заполненные заявки необходимо направлять на имя ответственного за размещение в гостиничном комплексе Синюкову Василию Михайловичу  по электронному адресу  </w:t>
      </w:r>
      <w:hyperlink r:id="rId5" w:history="1">
        <w:r w:rsidRPr="00BF3FE7">
          <w:rPr>
            <w:rStyle w:val="Hyperlink"/>
            <w:lang w:val="en-US"/>
          </w:rPr>
          <w:t>manager</w:t>
        </w:r>
        <w:r w:rsidRPr="00BF3FE7">
          <w:rPr>
            <w:rStyle w:val="Hyperlink"/>
          </w:rPr>
          <w:t>17@</w:t>
        </w:r>
        <w:r w:rsidRPr="00BF3FE7">
          <w:rPr>
            <w:rStyle w:val="Hyperlink"/>
            <w:lang w:val="en-US"/>
          </w:rPr>
          <w:t>pokrovskoe</w:t>
        </w:r>
        <w:r w:rsidRPr="00BF3FE7">
          <w:rPr>
            <w:rStyle w:val="Hyperlink"/>
          </w:rPr>
          <w:t>.</w:t>
        </w:r>
        <w:r w:rsidRPr="00BF3FE7">
          <w:rPr>
            <w:rStyle w:val="Hyperlink"/>
            <w:lang w:val="en-US"/>
          </w:rPr>
          <w:t>su</w:t>
        </w:r>
      </w:hyperlink>
      <w:r w:rsidRPr="00BF3FE7">
        <w:t xml:space="preserve"> , при необходимости с  указанием пожелания расселения в конкретном корпусе (при возможности пожелания будут учтены) Приём заявок осуществляется строго по электронной почте и строго до </w:t>
      </w:r>
      <w:r w:rsidRPr="00BF3FE7">
        <w:rPr>
          <w:rStyle w:val="Strong"/>
        </w:rPr>
        <w:t xml:space="preserve">10 </w:t>
      </w:r>
      <w:r>
        <w:rPr>
          <w:rStyle w:val="Strong"/>
        </w:rPr>
        <w:t>марта</w:t>
      </w:r>
      <w:bookmarkStart w:id="0" w:name="_GoBack"/>
      <w:bookmarkEnd w:id="0"/>
      <w:r w:rsidRPr="00BF3FE7">
        <w:rPr>
          <w:rStyle w:val="Strong"/>
        </w:rPr>
        <w:t xml:space="preserve"> </w:t>
      </w:r>
      <w:r w:rsidRPr="00BF3FE7">
        <w:t xml:space="preserve"> включительно, контактны телефон </w:t>
      </w:r>
      <w:r w:rsidRPr="00BF3FE7">
        <w:rPr>
          <w:shd w:val="clear" w:color="auto" w:fill="FFFFFF"/>
        </w:rPr>
        <w:t> </w:t>
      </w:r>
      <w:r w:rsidRPr="00BF3FE7">
        <w:rPr>
          <w:rStyle w:val="js-phone-number"/>
          <w:shd w:val="clear" w:color="auto" w:fill="FFFFFF"/>
        </w:rPr>
        <w:t>+7 (985) 466-38-00</w:t>
      </w:r>
      <w:r w:rsidRPr="00BF3FE7">
        <w:rPr>
          <w:shd w:val="clear" w:color="auto" w:fill="FFFFFF"/>
        </w:rPr>
        <w:t xml:space="preserve"> – обращаться в рабочее время.</w:t>
      </w:r>
    </w:p>
    <w:p w:rsidR="00C609ED" w:rsidRPr="00BF3FE7" w:rsidRDefault="00C609ED" w:rsidP="007D3472">
      <w:pPr>
        <w:spacing w:after="240" w:line="288" w:lineRule="atLeast"/>
        <w:jc w:val="both"/>
        <w:outlineLvl w:val="3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BF3FE7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АДРЕС ПАРК-ОТЕЛЯ «ЦАРСКИЙ ЛЕС» (БЫВШ. ДОМ ОТДЫХА ПОКРОВСКОЕ):</w:t>
      </w:r>
      <w:r w:rsidRPr="00BF3FE7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br/>
        <w:t>143066, МОСКОВСКАЯ ОБЛ, ОДИНЦОВСКИЙ РАЙОН, С. ПОКРОВСКОЕ</w:t>
      </w:r>
    </w:p>
    <w:p w:rsidR="00C609ED" w:rsidRPr="00BF3FE7" w:rsidRDefault="00C609ED" w:rsidP="007D3472">
      <w:pPr>
        <w:spacing w:after="36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FE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Схема проезда в Покровское на автомобиле:</w:t>
      </w:r>
      <w:r w:rsidRPr="00BF3FE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На 51-ом км Можайского шоссе – поворот на Часцы. Далее следовать прямо до указателя Дом отдыха Покровское, проехав </w:t>
      </w:r>
      <w:smartTag w:uri="urn:schemas-microsoft-com:office:smarttags" w:element="metricconverter">
        <w:smartTagPr>
          <w:attr w:name="ProductID" w:val="4 км"/>
        </w:smartTagPr>
        <w:r w:rsidRPr="00BF3FE7">
          <w:rPr>
            <w:rFonts w:ascii="Times New Roman" w:hAnsi="Times New Roman"/>
            <w:color w:val="000000"/>
            <w:sz w:val="24"/>
            <w:szCs w:val="24"/>
            <w:lang w:eastAsia="ru-RU"/>
          </w:rPr>
          <w:t>4 км</w:t>
        </w:r>
      </w:smartTag>
      <w:r w:rsidRPr="00BF3FE7">
        <w:rPr>
          <w:rFonts w:ascii="Times New Roman" w:hAnsi="Times New Roman"/>
          <w:color w:val="000000"/>
          <w:sz w:val="24"/>
          <w:szCs w:val="24"/>
          <w:lang w:eastAsia="ru-RU"/>
        </w:rPr>
        <w:t>, на развилке перед церковью повернуть налево по указателю Покровское.</w:t>
      </w:r>
    </w:p>
    <w:p w:rsidR="00C609ED" w:rsidRPr="00BF3FE7" w:rsidRDefault="00C609ED" w:rsidP="007D3472">
      <w:pPr>
        <w:spacing w:after="36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FE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Схема проезда в Покровское на общественном транспорте:</w:t>
      </w:r>
      <w:r w:rsidRPr="00BF3FE7">
        <w:rPr>
          <w:rFonts w:ascii="Times New Roman" w:hAnsi="Times New Roman"/>
          <w:color w:val="000000"/>
          <w:sz w:val="24"/>
          <w:szCs w:val="24"/>
          <w:lang w:eastAsia="ru-RU"/>
        </w:rPr>
        <w:br/>
        <w:t>Белорусский вокзал из Москвы до станции Голицыно, далее маршрутным такси № 67 до остановки «Дом отдыха Покровское»</w:t>
      </w:r>
    </w:p>
    <w:p w:rsidR="00C609ED" w:rsidRPr="00BF3FE7" w:rsidRDefault="00C609ED" w:rsidP="00BF3FE7">
      <w:pPr>
        <w:spacing w:after="36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FE7">
        <w:rPr>
          <w:rFonts w:ascii="Times New Roman" w:hAnsi="Times New Roman"/>
          <w:color w:val="000000"/>
          <w:sz w:val="24"/>
          <w:szCs w:val="24"/>
          <w:lang w:eastAsia="ru-RU"/>
        </w:rPr>
        <w:t>Координаты для GPS навигаторов:</w:t>
      </w:r>
      <w:r w:rsidRPr="00BF3FE7">
        <w:rPr>
          <w:rFonts w:ascii="Times New Roman" w:hAnsi="Times New Roman"/>
          <w:color w:val="000000"/>
          <w:sz w:val="24"/>
          <w:szCs w:val="24"/>
          <w:lang w:eastAsia="ru-RU"/>
        </w:rPr>
        <w:br/>
        <w:t>Долгота: 36°49’11.08″ в. д. (36.819745)</w:t>
      </w:r>
      <w:r w:rsidRPr="00BF3FE7">
        <w:rPr>
          <w:rFonts w:ascii="Times New Roman" w:hAnsi="Times New Roman"/>
          <w:color w:val="000000"/>
          <w:sz w:val="24"/>
          <w:szCs w:val="24"/>
          <w:lang w:eastAsia="ru-RU"/>
        </w:rPr>
        <w:br/>
        <w:t>Широта: 55°39’25.35″ с. ш. (55.657042)</w:t>
      </w:r>
    </w:p>
    <w:p w:rsidR="00C609ED" w:rsidRPr="00BF3FE7" w:rsidRDefault="00C609ED" w:rsidP="007D3472">
      <w:pPr>
        <w:rPr>
          <w:rFonts w:ascii="Times New Roman" w:hAnsi="Times New Roman"/>
          <w:color w:val="000000"/>
          <w:sz w:val="24"/>
          <w:szCs w:val="24"/>
        </w:rPr>
      </w:pPr>
    </w:p>
    <w:sectPr w:rsidR="00C609ED" w:rsidRPr="00BF3FE7" w:rsidSect="00EE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8B7"/>
    <w:rsid w:val="001E6594"/>
    <w:rsid w:val="004B68B7"/>
    <w:rsid w:val="005413AC"/>
    <w:rsid w:val="007D3472"/>
    <w:rsid w:val="00830665"/>
    <w:rsid w:val="00831BB6"/>
    <w:rsid w:val="00BF3FE7"/>
    <w:rsid w:val="00C609ED"/>
    <w:rsid w:val="00D812B2"/>
    <w:rsid w:val="00E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9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7D3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D34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B6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B68B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B68B7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DefaultParagraphFont"/>
    <w:uiPriority w:val="99"/>
    <w:rsid w:val="004B68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17@pokrovskoe.su" TargetMode="External"/><Relationship Id="rId4" Type="http://schemas.openxmlformats.org/officeDocument/2006/relationships/hyperlink" Target="mailto:shtandler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359</Words>
  <Characters>2050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3</cp:revision>
  <dcterms:created xsi:type="dcterms:W3CDTF">2020-02-21T11:22:00Z</dcterms:created>
  <dcterms:modified xsi:type="dcterms:W3CDTF">2020-02-22T20:34:00Z</dcterms:modified>
</cp:coreProperties>
</file>