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00C7" w14:textId="77777777" w:rsidR="00C634C1" w:rsidRPr="00C634C1" w:rsidRDefault="002814AB" w:rsidP="002814AB">
      <w:pPr>
        <w:jc w:val="center"/>
        <w:rPr>
          <w:b/>
          <w:sz w:val="28"/>
          <w:szCs w:val="28"/>
        </w:rPr>
      </w:pPr>
      <w:r w:rsidRPr="002814AB">
        <w:rPr>
          <w:b/>
          <w:sz w:val="28"/>
          <w:szCs w:val="28"/>
        </w:rPr>
        <w:t xml:space="preserve">Всероссийские соревнования </w:t>
      </w:r>
      <w:r w:rsidR="00C634C1" w:rsidRPr="002814AB">
        <w:rPr>
          <w:b/>
          <w:sz w:val="28"/>
          <w:szCs w:val="28"/>
        </w:rPr>
        <w:t xml:space="preserve">по русским шашкам </w:t>
      </w:r>
    </w:p>
    <w:p w14:paraId="43222B47" w14:textId="66126B0A" w:rsidR="00141764" w:rsidRDefault="002814AB" w:rsidP="00C634C1">
      <w:pPr>
        <w:jc w:val="center"/>
        <w:rPr>
          <w:b/>
          <w:sz w:val="28"/>
          <w:szCs w:val="28"/>
        </w:rPr>
      </w:pPr>
      <w:r w:rsidRPr="002814AB">
        <w:rPr>
          <w:b/>
          <w:sz w:val="28"/>
          <w:szCs w:val="28"/>
        </w:rPr>
        <w:t xml:space="preserve">памяти </w:t>
      </w:r>
      <w:r w:rsidR="005D0B82">
        <w:rPr>
          <w:b/>
          <w:sz w:val="28"/>
          <w:szCs w:val="28"/>
        </w:rPr>
        <w:t xml:space="preserve">гроссмейстера </w:t>
      </w:r>
      <w:r w:rsidRPr="002814AB">
        <w:rPr>
          <w:b/>
          <w:sz w:val="28"/>
          <w:szCs w:val="28"/>
        </w:rPr>
        <w:t xml:space="preserve">В.В. </w:t>
      </w:r>
      <w:proofErr w:type="spellStart"/>
      <w:r w:rsidR="00DB1EAF">
        <w:rPr>
          <w:b/>
          <w:sz w:val="28"/>
          <w:szCs w:val="28"/>
        </w:rPr>
        <w:t>Скрабова</w:t>
      </w:r>
      <w:proofErr w:type="spellEnd"/>
      <w:r w:rsidRPr="002814AB">
        <w:rPr>
          <w:b/>
          <w:sz w:val="28"/>
          <w:szCs w:val="28"/>
        </w:rPr>
        <w:t xml:space="preserve"> </w:t>
      </w:r>
    </w:p>
    <w:p w14:paraId="10E30E79" w14:textId="77777777" w:rsidR="002814AB" w:rsidRDefault="002814AB" w:rsidP="002814AB">
      <w:pPr>
        <w:jc w:val="center"/>
        <w:rPr>
          <w:b/>
          <w:sz w:val="28"/>
          <w:szCs w:val="28"/>
          <w:u w:val="single"/>
        </w:rPr>
      </w:pPr>
    </w:p>
    <w:p w14:paraId="6A0942FC" w14:textId="07ECF2BB" w:rsidR="00DB1EAF" w:rsidRPr="002D6BDD" w:rsidRDefault="00141764" w:rsidP="003F47C9">
      <w:pPr>
        <w:spacing w:line="276" w:lineRule="auto"/>
      </w:pPr>
      <w:r w:rsidRPr="009F1C45">
        <w:rPr>
          <w:u w:val="single"/>
        </w:rPr>
        <w:t xml:space="preserve">Сроки </w:t>
      </w:r>
      <w:r w:rsidRPr="002D6BDD">
        <w:rPr>
          <w:u w:val="single"/>
        </w:rPr>
        <w:t>проведения:</w:t>
      </w:r>
      <w:r w:rsidRPr="002D6BDD">
        <w:t xml:space="preserve"> </w:t>
      </w:r>
      <w:r w:rsidR="00970FA6" w:rsidRPr="002D6BDD">
        <w:rPr>
          <w:b/>
          <w:szCs w:val="28"/>
        </w:rPr>
        <w:t>9</w:t>
      </w:r>
      <w:r w:rsidR="00DB1EAF" w:rsidRPr="002D6BDD">
        <w:rPr>
          <w:b/>
          <w:szCs w:val="28"/>
        </w:rPr>
        <w:t xml:space="preserve"> июля (день приезда) по 1</w:t>
      </w:r>
      <w:r w:rsidR="00970FA6" w:rsidRPr="002D6BDD">
        <w:rPr>
          <w:b/>
          <w:szCs w:val="28"/>
        </w:rPr>
        <w:t>3</w:t>
      </w:r>
      <w:r w:rsidR="00DB1EAF" w:rsidRPr="002D6BDD">
        <w:rPr>
          <w:b/>
          <w:szCs w:val="28"/>
        </w:rPr>
        <w:t xml:space="preserve"> июля 202</w:t>
      </w:r>
      <w:r w:rsidR="00970FA6" w:rsidRPr="002D6BDD">
        <w:rPr>
          <w:b/>
          <w:szCs w:val="28"/>
        </w:rPr>
        <w:t>6</w:t>
      </w:r>
      <w:r w:rsidR="00DB1EAF" w:rsidRPr="002D6BDD">
        <w:rPr>
          <w:b/>
          <w:szCs w:val="28"/>
        </w:rPr>
        <w:t xml:space="preserve"> г</w:t>
      </w:r>
      <w:r w:rsidR="00C52E4A" w:rsidRPr="002D6BDD">
        <w:rPr>
          <w:b/>
          <w:szCs w:val="28"/>
        </w:rPr>
        <w:t>.</w:t>
      </w:r>
      <w:r w:rsidR="00DB1EAF" w:rsidRPr="002D6BDD">
        <w:t xml:space="preserve"> </w:t>
      </w:r>
    </w:p>
    <w:p w14:paraId="1A6AAF12" w14:textId="6295FEA5" w:rsidR="000868CF" w:rsidRDefault="00970FA6" w:rsidP="003F47C9">
      <w:pPr>
        <w:spacing w:line="276" w:lineRule="auto"/>
        <w:jc w:val="both"/>
      </w:pPr>
      <w:r w:rsidRPr="002D6BDD">
        <w:rPr>
          <w:b/>
          <w:bCs/>
        </w:rPr>
        <w:t xml:space="preserve">9 </w:t>
      </w:r>
      <w:r w:rsidR="002814AB" w:rsidRPr="002D6BDD">
        <w:rPr>
          <w:b/>
          <w:bCs/>
        </w:rPr>
        <w:t>июля</w:t>
      </w:r>
      <w:r w:rsidR="00141764" w:rsidRPr="002D6BDD">
        <w:rPr>
          <w:b/>
          <w:bCs/>
        </w:rPr>
        <w:t xml:space="preserve"> с 1</w:t>
      </w:r>
      <w:r w:rsidR="00E623BA" w:rsidRPr="002D6BDD">
        <w:rPr>
          <w:b/>
          <w:bCs/>
        </w:rPr>
        <w:t>7</w:t>
      </w:r>
      <w:r w:rsidR="00141764" w:rsidRPr="002D6BDD">
        <w:rPr>
          <w:b/>
          <w:bCs/>
        </w:rPr>
        <w:t xml:space="preserve">.00 до </w:t>
      </w:r>
      <w:r w:rsidR="00E623BA" w:rsidRPr="002D6BDD">
        <w:rPr>
          <w:b/>
          <w:bCs/>
        </w:rPr>
        <w:t>20</w:t>
      </w:r>
      <w:r w:rsidR="00141764" w:rsidRPr="002D6BDD">
        <w:rPr>
          <w:b/>
          <w:bCs/>
        </w:rPr>
        <w:t>.00</w:t>
      </w:r>
      <w:r w:rsidR="00C52E4A" w:rsidRPr="002D6BDD">
        <w:t xml:space="preserve"> – </w:t>
      </w:r>
      <w:r w:rsidR="005D0B82" w:rsidRPr="002D6BDD">
        <w:t>Р</w:t>
      </w:r>
      <w:r w:rsidR="00C52E4A" w:rsidRPr="002D6BDD">
        <w:t>абота мандатной комиссии по допуску участников</w:t>
      </w:r>
      <w:r w:rsidR="00830A4E">
        <w:t xml:space="preserve"> по адресу: </w:t>
      </w:r>
    </w:p>
    <w:p w14:paraId="5B2A2471" w14:textId="7FA5E5B8" w:rsidR="00141764" w:rsidRDefault="00830A4E" w:rsidP="003F47C9">
      <w:pPr>
        <w:spacing w:line="276" w:lineRule="auto"/>
        <w:jc w:val="both"/>
      </w:pPr>
      <w:r w:rsidRPr="00830A4E">
        <w:t>г. Ярославль, ул. ул. Свободы, 55, гостиница «Ринг Премьер Отель», 4*, конференц-зал «</w:t>
      </w:r>
      <w:r>
        <w:t>Лемешев</w:t>
      </w:r>
      <w:r w:rsidRPr="00830A4E">
        <w:t>».</w:t>
      </w:r>
    </w:p>
    <w:p w14:paraId="04C923E5" w14:textId="77777777" w:rsidR="00141764" w:rsidRPr="00C35B79" w:rsidRDefault="00141764" w:rsidP="003F47C9">
      <w:pPr>
        <w:spacing w:line="276" w:lineRule="auto"/>
      </w:pPr>
    </w:p>
    <w:p w14:paraId="3372AA96" w14:textId="77777777" w:rsidR="00141764" w:rsidRPr="004872DD" w:rsidRDefault="00141764" w:rsidP="003F47C9">
      <w:pPr>
        <w:spacing w:line="276" w:lineRule="auto"/>
        <w:rPr>
          <w:u w:val="single"/>
        </w:rPr>
      </w:pPr>
      <w:r w:rsidRPr="009F1C45">
        <w:rPr>
          <w:u w:val="single"/>
        </w:rPr>
        <w:t xml:space="preserve">Место проведения: </w:t>
      </w:r>
    </w:p>
    <w:p w14:paraId="5106FE47" w14:textId="113FF162" w:rsidR="00C8075D" w:rsidRPr="00C8075D" w:rsidRDefault="00C8075D" w:rsidP="003F47C9">
      <w:pPr>
        <w:spacing w:line="276" w:lineRule="auto"/>
      </w:pPr>
      <w:r w:rsidRPr="00C8075D">
        <w:t xml:space="preserve">Соревнования проводятся по адресу: </w:t>
      </w:r>
      <w:r w:rsidR="00C52E4A" w:rsidRPr="00280505">
        <w:rPr>
          <w:b/>
          <w:szCs w:val="28"/>
        </w:rPr>
        <w:t xml:space="preserve">г. Ярославль, </w:t>
      </w:r>
      <w:r w:rsidR="005D0B82" w:rsidRPr="005D0B82">
        <w:rPr>
          <w:b/>
          <w:szCs w:val="28"/>
        </w:rPr>
        <w:t>ул. Свободы, 55</w:t>
      </w:r>
      <w:r w:rsidR="00C52E4A">
        <w:rPr>
          <w:b/>
          <w:szCs w:val="28"/>
        </w:rPr>
        <w:t xml:space="preserve">, </w:t>
      </w:r>
      <w:r w:rsidR="00C52E4A" w:rsidRPr="00280505">
        <w:rPr>
          <w:b/>
          <w:szCs w:val="28"/>
        </w:rPr>
        <w:t>гостиниц</w:t>
      </w:r>
      <w:r w:rsidR="00C52E4A">
        <w:rPr>
          <w:b/>
          <w:szCs w:val="28"/>
        </w:rPr>
        <w:t>а</w:t>
      </w:r>
      <w:r w:rsidR="00C52E4A" w:rsidRPr="00280505">
        <w:rPr>
          <w:b/>
          <w:szCs w:val="28"/>
        </w:rPr>
        <w:t xml:space="preserve"> «</w:t>
      </w:r>
      <w:r w:rsidR="005D0B82">
        <w:rPr>
          <w:b/>
          <w:szCs w:val="28"/>
        </w:rPr>
        <w:t>Ринг Премьер Отель</w:t>
      </w:r>
      <w:r w:rsidR="00C52E4A" w:rsidRPr="00280505">
        <w:rPr>
          <w:b/>
          <w:szCs w:val="28"/>
        </w:rPr>
        <w:t>», 4*</w:t>
      </w:r>
      <w:r w:rsidR="005D0B82">
        <w:rPr>
          <w:b/>
          <w:szCs w:val="28"/>
        </w:rPr>
        <w:t>, конференц-зал «Рахманинов».</w:t>
      </w:r>
    </w:p>
    <w:p w14:paraId="1455D611" w14:textId="77777777" w:rsidR="00141764" w:rsidRPr="009F1C45" w:rsidRDefault="00141764" w:rsidP="003F47C9">
      <w:pPr>
        <w:spacing w:line="276" w:lineRule="auto"/>
      </w:pPr>
    </w:p>
    <w:p w14:paraId="3C020FB6" w14:textId="28577582" w:rsidR="00141764" w:rsidRPr="009F1C45" w:rsidRDefault="00FC407D" w:rsidP="003F47C9">
      <w:pPr>
        <w:spacing w:line="276" w:lineRule="auto"/>
        <w:rPr>
          <w:color w:val="000000"/>
          <w:u w:val="single"/>
        </w:rPr>
      </w:pPr>
      <w:r>
        <w:rPr>
          <w:u w:val="single"/>
        </w:rPr>
        <w:t>Размещение участников</w:t>
      </w:r>
      <w:r w:rsidR="00141764" w:rsidRPr="009F1C45">
        <w:rPr>
          <w:color w:val="000000"/>
          <w:u w:val="single"/>
        </w:rPr>
        <w:t>:</w:t>
      </w:r>
    </w:p>
    <w:p w14:paraId="3621822C" w14:textId="3065A9BC" w:rsidR="00141764" w:rsidRDefault="00FC407D" w:rsidP="003F47C9">
      <w:pPr>
        <w:pStyle w:val="21"/>
        <w:spacing w:line="276" w:lineRule="auto"/>
      </w:pPr>
      <w:r>
        <w:t xml:space="preserve">Размещение участников соревнований </w:t>
      </w:r>
      <w:r w:rsidR="005D0B82">
        <w:t>свободное.</w:t>
      </w:r>
    </w:p>
    <w:p w14:paraId="1614890C" w14:textId="77777777" w:rsidR="00F93594" w:rsidRDefault="00F93594" w:rsidP="003F47C9">
      <w:pPr>
        <w:pStyle w:val="21"/>
        <w:spacing w:line="276" w:lineRule="auto"/>
      </w:pPr>
    </w:p>
    <w:p w14:paraId="7A34B65C" w14:textId="610D9267" w:rsidR="007D099B" w:rsidRDefault="00141764" w:rsidP="007D099B">
      <w:pPr>
        <w:spacing w:line="276" w:lineRule="auto"/>
        <w:jc w:val="both"/>
      </w:pPr>
      <w:r w:rsidRPr="009F1C45">
        <w:t xml:space="preserve">Просим до </w:t>
      </w:r>
      <w:r w:rsidR="00C634C1" w:rsidRPr="00C634C1">
        <w:rPr>
          <w:b/>
          <w:color w:val="000000"/>
        </w:rPr>
        <w:t>1</w:t>
      </w:r>
      <w:r w:rsidR="0048683B" w:rsidRPr="009F1C45">
        <w:rPr>
          <w:b/>
          <w:color w:val="000000"/>
        </w:rPr>
        <w:t xml:space="preserve"> </w:t>
      </w:r>
      <w:r w:rsidR="002814AB">
        <w:rPr>
          <w:b/>
          <w:color w:val="000000"/>
        </w:rPr>
        <w:t>ию</w:t>
      </w:r>
      <w:r w:rsidR="007D099B">
        <w:rPr>
          <w:b/>
          <w:color w:val="000000"/>
        </w:rPr>
        <w:t>л</w:t>
      </w:r>
      <w:r w:rsidR="002814AB">
        <w:rPr>
          <w:b/>
          <w:color w:val="000000"/>
        </w:rPr>
        <w:t>я</w:t>
      </w:r>
      <w:r w:rsidRPr="009F1C45">
        <w:rPr>
          <w:b/>
        </w:rPr>
        <w:t xml:space="preserve"> 20</w:t>
      </w:r>
      <w:r w:rsidR="00DC0A91">
        <w:rPr>
          <w:b/>
        </w:rPr>
        <w:t>2</w:t>
      </w:r>
      <w:r w:rsidR="00970FA6">
        <w:rPr>
          <w:b/>
        </w:rPr>
        <w:t>6</w:t>
      </w:r>
      <w:r w:rsidRPr="009F1C45">
        <w:rPr>
          <w:b/>
        </w:rPr>
        <w:t xml:space="preserve"> года</w:t>
      </w:r>
      <w:r w:rsidRPr="009F1C45">
        <w:t xml:space="preserve"> </w:t>
      </w:r>
      <w:r w:rsidR="007D099B">
        <w:t>направить заявки на участие.</w:t>
      </w:r>
      <w:r w:rsidRPr="009F1C45">
        <w:t xml:space="preserve"> Обращаться к </w:t>
      </w:r>
      <w:r w:rsidR="007D099B">
        <w:t>главному секретарю</w:t>
      </w:r>
      <w:r w:rsidR="00FC407D">
        <w:t xml:space="preserve"> </w:t>
      </w:r>
      <w:r w:rsidR="000868CF">
        <w:t xml:space="preserve">соревнований – </w:t>
      </w:r>
      <w:r w:rsidR="007D099B">
        <w:t>Вершининой Наталье Андреевне</w:t>
      </w:r>
      <w:r w:rsidRPr="009F1C45">
        <w:t xml:space="preserve"> по тел. +7(9</w:t>
      </w:r>
      <w:r w:rsidR="007D099B" w:rsidRPr="007D099B">
        <w:t>61</w:t>
      </w:r>
      <w:r w:rsidRPr="009F1C45">
        <w:t>)</w:t>
      </w:r>
      <w:r w:rsidR="007D099B" w:rsidRPr="007D099B">
        <w:t xml:space="preserve"> 159</w:t>
      </w:r>
      <w:r w:rsidRPr="009F1C45">
        <w:t>-3</w:t>
      </w:r>
      <w:r w:rsidR="007D099B" w:rsidRPr="007D099B">
        <w:t>1</w:t>
      </w:r>
      <w:r w:rsidRPr="009F1C45">
        <w:t>-</w:t>
      </w:r>
      <w:r w:rsidR="007D099B" w:rsidRPr="007D099B">
        <w:t>15</w:t>
      </w:r>
      <w:r w:rsidRPr="009F1C45">
        <w:t>, e-</w:t>
      </w:r>
      <w:proofErr w:type="spellStart"/>
      <w:r w:rsidRPr="009F1C45">
        <w:t>mai</w:t>
      </w:r>
      <w:proofErr w:type="spellEnd"/>
      <w:r w:rsidRPr="009F1C45">
        <w:rPr>
          <w:lang w:val="en-US"/>
        </w:rPr>
        <w:t>l</w:t>
      </w:r>
      <w:r w:rsidRPr="009F1C45">
        <w:t xml:space="preserve">: </w:t>
      </w:r>
      <w:r w:rsidR="007D099B" w:rsidRPr="007D099B">
        <w:t xml:space="preserve">rsfdyar@mail.ru </w:t>
      </w:r>
      <w:r w:rsidRPr="009F1C45">
        <w:t>с 10-00 до 20-00 час</w:t>
      </w:r>
      <w:r w:rsidR="00905521" w:rsidRPr="009F1C45">
        <w:t xml:space="preserve"> (время московское)</w:t>
      </w:r>
      <w:r w:rsidR="007D099B" w:rsidRPr="007D099B">
        <w:t>;</w:t>
      </w:r>
      <w:r w:rsidR="007D099B">
        <w:t xml:space="preserve"> </w:t>
      </w:r>
    </w:p>
    <w:p w14:paraId="1C3D036E" w14:textId="2578A6C0" w:rsidR="00141764" w:rsidRPr="002D6BDD" w:rsidRDefault="00270D1F" w:rsidP="007D099B">
      <w:pPr>
        <w:spacing w:line="276" w:lineRule="auto"/>
        <w:jc w:val="both"/>
      </w:pPr>
      <w:r>
        <w:t xml:space="preserve">По </w:t>
      </w:r>
      <w:r w:rsidRPr="002D6BDD">
        <w:t>другим вопросам: д</w:t>
      </w:r>
      <w:r w:rsidR="007D099B" w:rsidRPr="002D6BDD">
        <w:t>иректор турнира - Поликарпов Олег Юрьевич +7(915) 987-37-42, e-</w:t>
      </w:r>
      <w:proofErr w:type="spellStart"/>
      <w:r w:rsidR="007D099B" w:rsidRPr="002D6BDD">
        <w:t>mai</w:t>
      </w:r>
      <w:proofErr w:type="spellEnd"/>
      <w:r w:rsidR="007D099B" w:rsidRPr="002D6BDD">
        <w:rPr>
          <w:lang w:val="en-US"/>
        </w:rPr>
        <w:t>l</w:t>
      </w:r>
      <w:r w:rsidR="007D099B" w:rsidRPr="002D6BDD">
        <w:t xml:space="preserve">: </w:t>
      </w:r>
      <w:proofErr w:type="spellStart"/>
      <w:r w:rsidR="007D099B" w:rsidRPr="002D6BDD">
        <w:rPr>
          <w:lang w:val="en-US"/>
        </w:rPr>
        <w:t>oleg</w:t>
      </w:r>
      <w:proofErr w:type="spellEnd"/>
      <w:r w:rsidR="007D099B" w:rsidRPr="002D6BDD">
        <w:t>.</w:t>
      </w:r>
      <w:proofErr w:type="spellStart"/>
      <w:r w:rsidR="007D099B" w:rsidRPr="002D6BDD">
        <w:rPr>
          <w:lang w:val="en-US"/>
        </w:rPr>
        <w:t>polikarpov</w:t>
      </w:r>
      <w:proofErr w:type="spellEnd"/>
      <w:r w:rsidR="007D099B" w:rsidRPr="002D6BDD">
        <w:t>@</w:t>
      </w:r>
      <w:proofErr w:type="spellStart"/>
      <w:r w:rsidR="007D099B" w:rsidRPr="002D6BDD">
        <w:rPr>
          <w:lang w:val="en-US"/>
        </w:rPr>
        <w:t>gmail</w:t>
      </w:r>
      <w:proofErr w:type="spellEnd"/>
      <w:r w:rsidR="007D099B" w:rsidRPr="002D6BDD">
        <w:t>.</w:t>
      </w:r>
      <w:r w:rsidR="007D099B" w:rsidRPr="002D6BDD">
        <w:rPr>
          <w:lang w:val="en-US"/>
        </w:rPr>
        <w:t>com</w:t>
      </w:r>
      <w:r w:rsidR="007D099B" w:rsidRPr="002D6BDD">
        <w:t xml:space="preserve"> с 10-00 до 20-00 час (время московское);</w:t>
      </w:r>
    </w:p>
    <w:p w14:paraId="6BB94C21" w14:textId="77777777" w:rsidR="00DB09F7" w:rsidRPr="002D6BDD" w:rsidRDefault="00DB09F7" w:rsidP="003F47C9">
      <w:pPr>
        <w:spacing w:line="276" w:lineRule="auto"/>
      </w:pPr>
    </w:p>
    <w:p w14:paraId="2DC4FAA7" w14:textId="355E98A5" w:rsidR="009F1C45" w:rsidRPr="002D6BDD" w:rsidRDefault="00DB09F7" w:rsidP="003F47C9">
      <w:pPr>
        <w:spacing w:line="276" w:lineRule="auto"/>
        <w:rPr>
          <w:u w:val="single"/>
        </w:rPr>
      </w:pPr>
      <w:r w:rsidRPr="002D6BDD">
        <w:rPr>
          <w:u w:val="single"/>
        </w:rPr>
        <w:t>Турнирный взнос.</w:t>
      </w:r>
    </w:p>
    <w:p w14:paraId="19904725" w14:textId="51C6AD0E" w:rsidR="000868CF" w:rsidRPr="002D6BDD" w:rsidRDefault="00345654" w:rsidP="002F51C5">
      <w:pPr>
        <w:suppressAutoHyphens w:val="0"/>
        <w:spacing w:line="276" w:lineRule="auto"/>
        <w:jc w:val="both"/>
        <w:rPr>
          <w:lang w:eastAsia="ru-RU"/>
        </w:rPr>
      </w:pPr>
      <w:r w:rsidRPr="002D6BDD">
        <w:rPr>
          <w:color w:val="000000"/>
          <w:lang w:eastAsia="ru-RU"/>
        </w:rPr>
        <w:t>Заявочный (т</w:t>
      </w:r>
      <w:r w:rsidR="00DB09F7" w:rsidRPr="002D6BDD">
        <w:rPr>
          <w:color w:val="000000"/>
          <w:lang w:eastAsia="ru-RU"/>
        </w:rPr>
        <w:t>урнирный</w:t>
      </w:r>
      <w:r w:rsidRPr="002D6BDD">
        <w:rPr>
          <w:color w:val="000000"/>
          <w:lang w:eastAsia="ru-RU"/>
        </w:rPr>
        <w:t>)</w:t>
      </w:r>
      <w:r w:rsidR="00DB09F7" w:rsidRPr="002D6BDD">
        <w:rPr>
          <w:color w:val="000000"/>
          <w:lang w:eastAsia="ru-RU"/>
        </w:rPr>
        <w:t xml:space="preserve"> взнос</w:t>
      </w:r>
      <w:r w:rsidR="00C21B89" w:rsidRPr="002D6BDD">
        <w:rPr>
          <w:color w:val="000000"/>
          <w:lang w:eastAsia="ru-RU"/>
        </w:rPr>
        <w:t xml:space="preserve"> </w:t>
      </w:r>
      <w:r w:rsidR="007B00F7" w:rsidRPr="002D6BDD">
        <w:rPr>
          <w:lang w:eastAsia="ru-RU"/>
        </w:rPr>
        <w:t>в турнирах с</w:t>
      </w:r>
      <w:r w:rsidR="00580EF9" w:rsidRPr="002D6BDD">
        <w:rPr>
          <w:lang w:eastAsia="ru-RU"/>
        </w:rPr>
        <w:t>р</w:t>
      </w:r>
      <w:r w:rsidR="007B00F7" w:rsidRPr="002D6BDD">
        <w:rPr>
          <w:lang w:eastAsia="ru-RU"/>
        </w:rPr>
        <w:t>еди мужчин и женщин</w:t>
      </w:r>
      <w:r w:rsidR="007B00F7" w:rsidRPr="002D6BDD">
        <w:rPr>
          <w:color w:val="000000"/>
          <w:lang w:eastAsia="ru-RU"/>
        </w:rPr>
        <w:t xml:space="preserve"> </w:t>
      </w:r>
      <w:r w:rsidR="002F51C5" w:rsidRPr="002D6BDD">
        <w:rPr>
          <w:color w:val="000000"/>
          <w:lang w:eastAsia="ru-RU"/>
        </w:rPr>
        <w:t>устанавливается в едином</w:t>
      </w:r>
      <w:r w:rsidR="007D099B" w:rsidRPr="002D6BDD">
        <w:rPr>
          <w:color w:val="000000"/>
          <w:lang w:eastAsia="ru-RU"/>
        </w:rPr>
        <w:t xml:space="preserve"> </w:t>
      </w:r>
      <w:r w:rsidR="00DB09F7" w:rsidRPr="002D6BDD">
        <w:rPr>
          <w:lang w:eastAsia="ru-RU"/>
        </w:rPr>
        <w:t xml:space="preserve">размере </w:t>
      </w:r>
      <w:r w:rsidR="00970FA6" w:rsidRPr="002D6BDD">
        <w:rPr>
          <w:b/>
          <w:bCs/>
          <w:lang w:eastAsia="ru-RU"/>
        </w:rPr>
        <w:t>3</w:t>
      </w:r>
      <w:r w:rsidR="005D0B82" w:rsidRPr="002D6BDD">
        <w:rPr>
          <w:b/>
          <w:bCs/>
          <w:lang w:eastAsia="ru-RU"/>
        </w:rPr>
        <w:t>000</w:t>
      </w:r>
      <w:r w:rsidR="00DB09F7" w:rsidRPr="002D6BDD">
        <w:rPr>
          <w:b/>
          <w:bCs/>
          <w:lang w:eastAsia="ru-RU"/>
        </w:rPr>
        <w:t xml:space="preserve"> руб.</w:t>
      </w:r>
      <w:r w:rsidR="00DB09F7" w:rsidRPr="002D6BDD">
        <w:rPr>
          <w:lang w:eastAsia="ru-RU"/>
        </w:rPr>
        <w:t xml:space="preserve">, включая соревнования по </w:t>
      </w:r>
      <w:r w:rsidR="00C21B89" w:rsidRPr="002D6BDD">
        <w:rPr>
          <w:lang w:eastAsia="ru-RU"/>
        </w:rPr>
        <w:t>быстрой</w:t>
      </w:r>
      <w:r w:rsidR="002814AB" w:rsidRPr="002D6BDD">
        <w:rPr>
          <w:lang w:eastAsia="ru-RU"/>
        </w:rPr>
        <w:t xml:space="preserve"> </w:t>
      </w:r>
      <w:r w:rsidR="00DB09F7" w:rsidRPr="002D6BDD">
        <w:rPr>
          <w:lang w:eastAsia="ru-RU"/>
        </w:rPr>
        <w:t>и молниеносной</w:t>
      </w:r>
      <w:r w:rsidR="00C21B89" w:rsidRPr="002D6BDD">
        <w:rPr>
          <w:lang w:eastAsia="ru-RU"/>
        </w:rPr>
        <w:t xml:space="preserve"> </w:t>
      </w:r>
      <w:r w:rsidR="00DB09F7" w:rsidRPr="002D6BDD">
        <w:rPr>
          <w:lang w:eastAsia="ru-RU"/>
        </w:rPr>
        <w:t>игре</w:t>
      </w:r>
      <w:r w:rsidR="007B00F7" w:rsidRPr="002D6BDD">
        <w:rPr>
          <w:lang w:eastAsia="ru-RU"/>
        </w:rPr>
        <w:t xml:space="preserve">. </w:t>
      </w:r>
    </w:p>
    <w:p w14:paraId="0B10E238" w14:textId="69422B81" w:rsidR="00580EF9" w:rsidRPr="002D6BDD" w:rsidRDefault="007B00F7" w:rsidP="002F51C5">
      <w:pPr>
        <w:suppressAutoHyphens w:val="0"/>
        <w:spacing w:line="276" w:lineRule="auto"/>
        <w:jc w:val="both"/>
        <w:rPr>
          <w:color w:val="000000"/>
          <w:lang w:eastAsia="ru-RU"/>
        </w:rPr>
      </w:pPr>
      <w:r w:rsidRPr="002D6BDD">
        <w:rPr>
          <w:color w:val="000000"/>
          <w:lang w:eastAsia="ru-RU"/>
        </w:rPr>
        <w:t xml:space="preserve">Участники, не достигшие возраста 18 лет, освобождаются от уплаты </w:t>
      </w:r>
      <w:r w:rsidR="00580EF9" w:rsidRPr="002D6BDD">
        <w:rPr>
          <w:color w:val="000000"/>
          <w:lang w:eastAsia="ru-RU"/>
        </w:rPr>
        <w:t>турнирного взноса</w:t>
      </w:r>
      <w:r w:rsidR="00A97B5B" w:rsidRPr="002D6BDD">
        <w:rPr>
          <w:color w:val="000000"/>
          <w:lang w:eastAsia="ru-RU"/>
        </w:rPr>
        <w:t>.</w:t>
      </w:r>
    </w:p>
    <w:p w14:paraId="4FB0F031" w14:textId="60B496FA" w:rsidR="002F51C5" w:rsidRPr="00DB09F7" w:rsidRDefault="002F51C5" w:rsidP="002F51C5">
      <w:pPr>
        <w:suppressAutoHyphens w:val="0"/>
        <w:spacing w:line="276" w:lineRule="auto"/>
        <w:jc w:val="both"/>
        <w:rPr>
          <w:b/>
          <w:i/>
          <w:color w:val="000000"/>
          <w:lang w:eastAsia="ru-RU"/>
        </w:rPr>
      </w:pPr>
      <w:r w:rsidRPr="002D6BDD">
        <w:rPr>
          <w:color w:val="000000"/>
          <w:lang w:eastAsia="ru-RU"/>
        </w:rPr>
        <w:t>Оплата производится</w:t>
      </w:r>
      <w:r w:rsidR="004D7AF8" w:rsidRPr="002D6BDD">
        <w:rPr>
          <w:color w:val="000000"/>
          <w:lang w:eastAsia="ru-RU"/>
        </w:rPr>
        <w:t xml:space="preserve"> </w:t>
      </w:r>
      <w:r w:rsidRPr="002D6BDD">
        <w:rPr>
          <w:color w:val="000000"/>
          <w:lang w:eastAsia="ru-RU"/>
        </w:rPr>
        <w:t xml:space="preserve">путем перечисления денежных средств </w:t>
      </w:r>
      <w:r w:rsidR="00DB09F7" w:rsidRPr="002D6BDD">
        <w:rPr>
          <w:color w:val="000000"/>
          <w:lang w:eastAsia="ru-RU"/>
        </w:rPr>
        <w:t>на расчетный счет Общественной организации «Региональная</w:t>
      </w:r>
      <w:r w:rsidR="00DB09F7" w:rsidRPr="00DB09F7">
        <w:rPr>
          <w:color w:val="000000"/>
          <w:lang w:eastAsia="ru-RU"/>
        </w:rPr>
        <w:t xml:space="preserve"> спортивная Федерация шашек Ярославской области» (ОО «РСФШЯО»)</w:t>
      </w:r>
      <w:r>
        <w:rPr>
          <w:color w:val="000000"/>
          <w:lang w:eastAsia="ru-RU"/>
        </w:rPr>
        <w:t xml:space="preserve"> или</w:t>
      </w:r>
      <w:r w:rsidRPr="002F51C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наличными при регистрации (по предварительному согласованию)</w:t>
      </w:r>
      <w:r w:rsidR="004D7AF8">
        <w:rPr>
          <w:color w:val="000000"/>
          <w:lang w:eastAsia="ru-RU"/>
        </w:rPr>
        <w:t>.</w:t>
      </w:r>
      <w:r w:rsidR="00DB09F7" w:rsidRPr="00DB09F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При оплате по безналичному расчету к</w:t>
      </w:r>
      <w:r w:rsidRPr="00DB09F7">
        <w:rPr>
          <w:color w:val="000000"/>
          <w:lang w:eastAsia="ru-RU"/>
        </w:rPr>
        <w:t xml:space="preserve">витанцию об оплате необходимо предъявить в мандатную комиссию. </w:t>
      </w:r>
    </w:p>
    <w:p w14:paraId="783AA3F5" w14:textId="51FB628A" w:rsidR="00DB09F7" w:rsidRPr="00DB09F7" w:rsidRDefault="00DB09F7" w:rsidP="003F47C9">
      <w:pPr>
        <w:suppressAutoHyphens w:val="0"/>
        <w:spacing w:line="276" w:lineRule="auto"/>
        <w:jc w:val="both"/>
        <w:rPr>
          <w:b/>
          <w:i/>
          <w:color w:val="000000"/>
          <w:lang w:eastAsia="ru-RU"/>
        </w:rPr>
      </w:pPr>
    </w:p>
    <w:p w14:paraId="7CB0E80F" w14:textId="77777777" w:rsidR="00DB09F7" w:rsidRPr="00DB09F7" w:rsidRDefault="00DB09F7" w:rsidP="003F47C9">
      <w:pPr>
        <w:suppressAutoHyphens w:val="0"/>
        <w:spacing w:line="276" w:lineRule="auto"/>
        <w:jc w:val="both"/>
        <w:rPr>
          <w:b/>
          <w:i/>
          <w:color w:val="000000"/>
          <w:lang w:eastAsia="ru-RU"/>
        </w:rPr>
      </w:pPr>
      <w:r w:rsidRPr="00DB09F7">
        <w:rPr>
          <w:b/>
          <w:i/>
          <w:color w:val="000000"/>
          <w:lang w:eastAsia="ru-RU"/>
        </w:rPr>
        <w:t>Реквизиты для перечисления:</w:t>
      </w:r>
    </w:p>
    <w:p w14:paraId="7F08BE68" w14:textId="77777777" w:rsidR="006F6CA8" w:rsidRPr="001C7CBD" w:rsidRDefault="006F6CA8" w:rsidP="006F6CA8">
      <w:pPr>
        <w:suppressAutoHyphens w:val="0"/>
        <w:spacing w:line="276" w:lineRule="auto"/>
        <w:rPr>
          <w:i/>
          <w:lang w:eastAsia="ru-RU"/>
        </w:rPr>
      </w:pPr>
      <w:r w:rsidRPr="003F47C9">
        <w:rPr>
          <w:i/>
          <w:lang w:eastAsia="ru-RU"/>
        </w:rPr>
        <w:t>Получатель: ОО "РСФШЯО"</w:t>
      </w:r>
      <w:r w:rsidRPr="003F47C9">
        <w:rPr>
          <w:color w:val="000000"/>
          <w:lang w:eastAsia="ru-RU"/>
        </w:rPr>
        <w:t xml:space="preserve"> (</w:t>
      </w:r>
      <w:r w:rsidRPr="003F47C9">
        <w:rPr>
          <w:i/>
          <w:lang w:eastAsia="ru-RU"/>
        </w:rPr>
        <w:t xml:space="preserve">Общественная организация «Региональная спортивная Федерация </w:t>
      </w:r>
      <w:r w:rsidRPr="001C7CBD">
        <w:rPr>
          <w:i/>
          <w:lang w:eastAsia="ru-RU"/>
        </w:rPr>
        <w:t>шашек Ярославской области»)</w:t>
      </w:r>
      <w:r w:rsidRPr="001C7CBD">
        <w:rPr>
          <w:i/>
          <w:lang w:eastAsia="ru-RU"/>
        </w:rPr>
        <w:br/>
        <w:t xml:space="preserve">ИНН 7606079241 КПП </w:t>
      </w:r>
      <w:r w:rsidRPr="001C7CBD">
        <w:rPr>
          <w:rFonts w:ascii="TimesNewRomanPSMT" w:hAnsi="TimesNewRomanPSMT"/>
        </w:rPr>
        <w:t xml:space="preserve">760601001 </w:t>
      </w:r>
    </w:p>
    <w:p w14:paraId="6FA90D36" w14:textId="6DB83286" w:rsidR="006F6CA8" w:rsidRPr="001C7CBD" w:rsidRDefault="006F6CA8" w:rsidP="006F6CA8">
      <w:pPr>
        <w:suppressAutoHyphens w:val="0"/>
        <w:spacing w:line="276" w:lineRule="auto"/>
        <w:rPr>
          <w:i/>
          <w:lang w:eastAsia="ru-RU"/>
        </w:rPr>
      </w:pPr>
      <w:r w:rsidRPr="001C7CBD">
        <w:rPr>
          <w:i/>
          <w:lang w:eastAsia="ru-RU"/>
        </w:rPr>
        <w:t xml:space="preserve">р/с: </w:t>
      </w:r>
      <w:r w:rsidR="001C7CBD" w:rsidRPr="001C7CBD">
        <w:rPr>
          <w:i/>
          <w:lang w:eastAsia="ru-RU"/>
        </w:rPr>
        <w:t>40703810500814010697</w:t>
      </w:r>
    </w:p>
    <w:p w14:paraId="4A90DD20" w14:textId="6ED574F4" w:rsidR="001C7CBD" w:rsidRPr="001C7CBD" w:rsidRDefault="006F6CA8" w:rsidP="001C7CBD">
      <w:pPr>
        <w:suppressAutoHyphens w:val="0"/>
        <w:spacing w:line="276" w:lineRule="auto"/>
        <w:rPr>
          <w:i/>
          <w:lang w:eastAsia="ru-RU"/>
        </w:rPr>
      </w:pPr>
      <w:r w:rsidRPr="001C7CBD">
        <w:rPr>
          <w:i/>
          <w:lang w:eastAsia="ru-RU"/>
        </w:rPr>
        <w:t xml:space="preserve">в </w:t>
      </w:r>
      <w:r w:rsidR="001C7CBD" w:rsidRPr="001C7CBD">
        <w:rPr>
          <w:i/>
          <w:lang w:eastAsia="ru-RU"/>
        </w:rPr>
        <w:t>ФИЛИАЛ "ЦЕНТРАЛЬНЫЙ" БАНКА ВТБ (ПАО)</w:t>
      </w:r>
    </w:p>
    <w:p w14:paraId="3141E3C5" w14:textId="0DF4B3A6" w:rsidR="004835A2" w:rsidRPr="001C7CBD" w:rsidRDefault="004835A2" w:rsidP="001C7CBD">
      <w:pPr>
        <w:suppressAutoHyphens w:val="0"/>
        <w:spacing w:line="276" w:lineRule="auto"/>
        <w:rPr>
          <w:i/>
          <w:lang w:eastAsia="ru-RU"/>
        </w:rPr>
      </w:pPr>
      <w:r w:rsidRPr="001C7CBD">
        <w:rPr>
          <w:i/>
          <w:lang w:eastAsia="ru-RU"/>
        </w:rPr>
        <w:t>БИК</w:t>
      </w:r>
      <w:r w:rsidR="00D341D4" w:rsidRPr="001C7CBD">
        <w:rPr>
          <w:i/>
          <w:lang w:eastAsia="ru-RU"/>
        </w:rPr>
        <w:t>:</w:t>
      </w:r>
      <w:r w:rsidRPr="001C7CBD">
        <w:rPr>
          <w:i/>
          <w:lang w:eastAsia="ru-RU"/>
        </w:rPr>
        <w:t xml:space="preserve"> </w:t>
      </w:r>
      <w:r w:rsidR="001C7CBD" w:rsidRPr="001C7CBD">
        <w:rPr>
          <w:i/>
          <w:lang w:eastAsia="ru-RU"/>
        </w:rPr>
        <w:t>044525411</w:t>
      </w:r>
      <w:r w:rsidRPr="001C7CBD">
        <w:rPr>
          <w:i/>
          <w:lang w:eastAsia="ru-RU"/>
        </w:rPr>
        <w:t xml:space="preserve"> </w:t>
      </w:r>
    </w:p>
    <w:p w14:paraId="6C3A2F4E" w14:textId="0C014E4F" w:rsidR="003F47C9" w:rsidRPr="00270D1F" w:rsidRDefault="006F6CA8" w:rsidP="00270D1F">
      <w:pPr>
        <w:suppressAutoHyphens w:val="0"/>
        <w:spacing w:line="276" w:lineRule="auto"/>
        <w:rPr>
          <w:i/>
          <w:lang w:eastAsia="ru-RU"/>
        </w:rPr>
      </w:pPr>
      <w:r w:rsidRPr="001C7CBD">
        <w:rPr>
          <w:i/>
          <w:lang w:eastAsia="ru-RU"/>
        </w:rPr>
        <w:t>к/с</w:t>
      </w:r>
      <w:r w:rsidR="00D341D4" w:rsidRPr="001C7CBD">
        <w:rPr>
          <w:i/>
          <w:lang w:eastAsia="ru-RU"/>
        </w:rPr>
        <w:t>:</w:t>
      </w:r>
      <w:r w:rsidR="004835A2" w:rsidRPr="001C7CBD">
        <w:rPr>
          <w:i/>
          <w:lang w:eastAsia="ru-RU"/>
        </w:rPr>
        <w:t xml:space="preserve"> </w:t>
      </w:r>
      <w:r w:rsidR="001C7CBD" w:rsidRPr="001C7CBD">
        <w:rPr>
          <w:i/>
          <w:lang w:eastAsia="ru-RU"/>
        </w:rPr>
        <w:t>30101810145250000411</w:t>
      </w:r>
    </w:p>
    <w:p w14:paraId="4605B747" w14:textId="77777777" w:rsidR="008535BA" w:rsidRDefault="008535BA" w:rsidP="00D4750A">
      <w:pPr>
        <w:rPr>
          <w:u w:val="single"/>
        </w:rPr>
      </w:pPr>
    </w:p>
    <w:p w14:paraId="064C914D" w14:textId="1AA2A254" w:rsidR="00F15975" w:rsidRDefault="00F15975" w:rsidP="00D4750A">
      <w:pPr>
        <w:rPr>
          <w:u w:val="single"/>
        </w:rPr>
      </w:pPr>
      <w:r w:rsidRPr="00D4750A">
        <w:rPr>
          <w:u w:val="single"/>
        </w:rPr>
        <w:t>Награждение победителей</w:t>
      </w:r>
      <w:r w:rsidR="003F47C9">
        <w:rPr>
          <w:u w:val="single"/>
        </w:rPr>
        <w:t>:</w:t>
      </w:r>
    </w:p>
    <w:p w14:paraId="37779E12" w14:textId="77777777" w:rsidR="003F47C9" w:rsidRPr="00D4750A" w:rsidRDefault="003F47C9" w:rsidP="00D4750A">
      <w:pPr>
        <w:rPr>
          <w:u w:val="single"/>
        </w:rPr>
      </w:pPr>
    </w:p>
    <w:p w14:paraId="2A59A5F9" w14:textId="54A7339E" w:rsidR="00F15975" w:rsidRDefault="009E7DB2" w:rsidP="00074186">
      <w:pPr>
        <w:suppressAutoHyphens w:val="0"/>
        <w:jc w:val="both"/>
        <w:rPr>
          <w:color w:val="000000"/>
          <w:lang w:eastAsia="ru-RU"/>
        </w:rPr>
      </w:pPr>
      <w:r w:rsidRPr="00D4750A">
        <w:rPr>
          <w:color w:val="000000"/>
          <w:lang w:eastAsia="ru-RU"/>
        </w:rPr>
        <w:t>Победители и призеры соревнований награждаются дипломами и медалями.</w:t>
      </w:r>
    </w:p>
    <w:p w14:paraId="0FE625F3" w14:textId="77777777" w:rsidR="008535BA" w:rsidRPr="00D4750A" w:rsidRDefault="008535BA" w:rsidP="00074186">
      <w:pPr>
        <w:suppressAutoHyphens w:val="0"/>
        <w:jc w:val="both"/>
        <w:rPr>
          <w:color w:val="000000"/>
          <w:lang w:eastAsia="ru-RU"/>
        </w:rPr>
      </w:pPr>
    </w:p>
    <w:p w14:paraId="093F51E8" w14:textId="3732AD80" w:rsidR="009E7DB2" w:rsidRDefault="009E7DB2" w:rsidP="00074186">
      <w:pPr>
        <w:suppressAutoHyphens w:val="0"/>
        <w:jc w:val="both"/>
        <w:rPr>
          <w:color w:val="000000"/>
          <w:lang w:eastAsia="ru-RU"/>
        </w:rPr>
      </w:pPr>
      <w:r w:rsidRPr="00D4750A">
        <w:rPr>
          <w:color w:val="000000"/>
          <w:lang w:eastAsia="ru-RU"/>
        </w:rPr>
        <w:t>Дополнительно установлены денежные призы:</w:t>
      </w:r>
    </w:p>
    <w:p w14:paraId="2E36E2D7" w14:textId="77777777" w:rsidR="003F47C9" w:rsidRPr="00D4750A" w:rsidRDefault="003F47C9" w:rsidP="00074186">
      <w:pPr>
        <w:suppressAutoHyphens w:val="0"/>
        <w:jc w:val="both"/>
        <w:rPr>
          <w:color w:val="00000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50"/>
        <w:gridCol w:w="2050"/>
        <w:gridCol w:w="2050"/>
      </w:tblGrid>
      <w:tr w:rsidR="003F47C9" w14:paraId="1351620D" w14:textId="77777777" w:rsidTr="00A36EE4">
        <w:tc>
          <w:tcPr>
            <w:tcW w:w="2050" w:type="dxa"/>
          </w:tcPr>
          <w:p w14:paraId="140BA887" w14:textId="77777777" w:rsidR="003F47C9" w:rsidRDefault="003F47C9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050" w:type="dxa"/>
          </w:tcPr>
          <w:p w14:paraId="64FA0C02" w14:textId="77777777" w:rsidR="005D0B82" w:rsidRDefault="005D0B82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Быстрая</w:t>
            </w:r>
          </w:p>
          <w:p w14:paraId="1E4D013C" w14:textId="5E5E5BF1" w:rsidR="003F47C9" w:rsidRDefault="003F47C9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4750A">
              <w:rPr>
                <w:color w:val="000000"/>
                <w:lang w:eastAsia="ru-RU"/>
              </w:rPr>
              <w:t>игра</w:t>
            </w:r>
          </w:p>
        </w:tc>
        <w:tc>
          <w:tcPr>
            <w:tcW w:w="2050" w:type="dxa"/>
          </w:tcPr>
          <w:p w14:paraId="0B352B80" w14:textId="0E7394FB" w:rsidR="003F47C9" w:rsidRDefault="003F47C9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4750A">
              <w:rPr>
                <w:color w:val="000000"/>
                <w:lang w:eastAsia="ru-RU"/>
              </w:rPr>
              <w:t>Молниеносная игра</w:t>
            </w:r>
          </w:p>
        </w:tc>
      </w:tr>
      <w:tr w:rsidR="003F47C9" w14:paraId="1E21C829" w14:textId="77777777" w:rsidTr="0095309E">
        <w:tc>
          <w:tcPr>
            <w:tcW w:w="6150" w:type="dxa"/>
            <w:gridSpan w:val="3"/>
          </w:tcPr>
          <w:p w14:paraId="13950953" w14:textId="1B9C7F34" w:rsidR="003F47C9" w:rsidRDefault="003F47C9" w:rsidP="003F47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4750A">
              <w:rPr>
                <w:b/>
                <w:bCs/>
                <w:color w:val="000000"/>
                <w:lang w:eastAsia="ru-RU"/>
              </w:rPr>
              <w:t>Женщины</w:t>
            </w:r>
          </w:p>
        </w:tc>
      </w:tr>
      <w:tr w:rsidR="003F47C9" w14:paraId="6AC3B613" w14:textId="77777777" w:rsidTr="00A36EE4">
        <w:tc>
          <w:tcPr>
            <w:tcW w:w="2050" w:type="dxa"/>
          </w:tcPr>
          <w:p w14:paraId="30803C86" w14:textId="07B6CECA" w:rsidR="003F47C9" w:rsidRPr="00D4750A" w:rsidRDefault="003F47C9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4750A">
              <w:rPr>
                <w:color w:val="000000"/>
                <w:lang w:eastAsia="ru-RU"/>
              </w:rPr>
              <w:t>1 место</w:t>
            </w:r>
          </w:p>
        </w:tc>
        <w:tc>
          <w:tcPr>
            <w:tcW w:w="2050" w:type="dxa"/>
          </w:tcPr>
          <w:p w14:paraId="429EAD7B" w14:textId="0A36205C" w:rsidR="003F47C9" w:rsidRPr="002D6BDD" w:rsidRDefault="001859F8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D6BDD">
              <w:rPr>
                <w:color w:val="000000"/>
                <w:lang w:eastAsia="ru-RU"/>
              </w:rPr>
              <w:t xml:space="preserve">30 </w:t>
            </w:r>
            <w:r w:rsidR="003F47C9" w:rsidRPr="002D6BDD">
              <w:rPr>
                <w:color w:val="000000"/>
                <w:lang w:eastAsia="ru-RU"/>
              </w:rPr>
              <w:t>000</w:t>
            </w:r>
            <w:r w:rsidR="00ED31E2" w:rsidRPr="002D6BDD">
              <w:rPr>
                <w:color w:val="000000"/>
                <w:lang w:eastAsia="ru-RU"/>
              </w:rPr>
              <w:t xml:space="preserve"> руб.</w:t>
            </w:r>
          </w:p>
        </w:tc>
        <w:tc>
          <w:tcPr>
            <w:tcW w:w="2050" w:type="dxa"/>
          </w:tcPr>
          <w:p w14:paraId="5C72287D" w14:textId="6654B5B2" w:rsidR="003F47C9" w:rsidRPr="002D6BDD" w:rsidRDefault="001859F8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D6BDD">
              <w:rPr>
                <w:color w:val="000000"/>
                <w:lang w:eastAsia="ru-RU"/>
              </w:rPr>
              <w:t xml:space="preserve">30 </w:t>
            </w:r>
            <w:r w:rsidR="003F47C9" w:rsidRPr="002D6BDD">
              <w:rPr>
                <w:color w:val="000000"/>
                <w:lang w:eastAsia="ru-RU"/>
              </w:rPr>
              <w:t>000</w:t>
            </w:r>
            <w:r w:rsidR="00ED31E2" w:rsidRPr="002D6BDD">
              <w:rPr>
                <w:color w:val="000000"/>
                <w:lang w:eastAsia="ru-RU"/>
              </w:rPr>
              <w:t xml:space="preserve"> руб.</w:t>
            </w:r>
          </w:p>
        </w:tc>
      </w:tr>
      <w:tr w:rsidR="003F47C9" w14:paraId="66DFC83C" w14:textId="77777777" w:rsidTr="00A36EE4">
        <w:tc>
          <w:tcPr>
            <w:tcW w:w="2050" w:type="dxa"/>
          </w:tcPr>
          <w:p w14:paraId="11088026" w14:textId="43C4742B" w:rsidR="003F47C9" w:rsidRDefault="003F47C9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D4750A">
              <w:rPr>
                <w:color w:val="000000"/>
                <w:lang w:eastAsia="ru-RU"/>
              </w:rPr>
              <w:t xml:space="preserve"> место</w:t>
            </w:r>
          </w:p>
        </w:tc>
        <w:tc>
          <w:tcPr>
            <w:tcW w:w="2050" w:type="dxa"/>
          </w:tcPr>
          <w:p w14:paraId="0E28EE93" w14:textId="59842C09" w:rsidR="003F47C9" w:rsidRPr="002D6BDD" w:rsidRDefault="001859F8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D6BDD">
              <w:rPr>
                <w:color w:val="000000"/>
                <w:lang w:eastAsia="ru-RU"/>
              </w:rPr>
              <w:t xml:space="preserve">20 </w:t>
            </w:r>
            <w:r w:rsidR="003F47C9" w:rsidRPr="002D6BDD">
              <w:rPr>
                <w:color w:val="000000"/>
                <w:lang w:eastAsia="ru-RU"/>
              </w:rPr>
              <w:t>000</w:t>
            </w:r>
            <w:r w:rsidR="00ED31E2" w:rsidRPr="002D6BDD">
              <w:rPr>
                <w:color w:val="000000"/>
                <w:lang w:eastAsia="ru-RU"/>
              </w:rPr>
              <w:t xml:space="preserve"> руб.</w:t>
            </w:r>
          </w:p>
        </w:tc>
        <w:tc>
          <w:tcPr>
            <w:tcW w:w="2050" w:type="dxa"/>
          </w:tcPr>
          <w:p w14:paraId="53553CCA" w14:textId="50665F05" w:rsidR="003F47C9" w:rsidRPr="002D6BDD" w:rsidRDefault="001859F8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D6BDD">
              <w:rPr>
                <w:color w:val="000000"/>
                <w:lang w:eastAsia="ru-RU"/>
              </w:rPr>
              <w:t xml:space="preserve">20 </w:t>
            </w:r>
            <w:r w:rsidR="003F47C9" w:rsidRPr="002D6BDD">
              <w:rPr>
                <w:color w:val="000000"/>
                <w:lang w:eastAsia="ru-RU"/>
              </w:rPr>
              <w:t>000</w:t>
            </w:r>
            <w:r w:rsidR="00ED31E2" w:rsidRPr="002D6BDD">
              <w:rPr>
                <w:color w:val="000000"/>
                <w:lang w:eastAsia="ru-RU"/>
              </w:rPr>
              <w:t xml:space="preserve"> руб.</w:t>
            </w:r>
          </w:p>
        </w:tc>
      </w:tr>
      <w:tr w:rsidR="003F47C9" w14:paraId="14ABCA22" w14:textId="77777777" w:rsidTr="00A36EE4">
        <w:tc>
          <w:tcPr>
            <w:tcW w:w="2050" w:type="dxa"/>
          </w:tcPr>
          <w:p w14:paraId="32118110" w14:textId="1B7E9883" w:rsidR="003F47C9" w:rsidRDefault="003F47C9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Pr="00D4750A">
              <w:rPr>
                <w:color w:val="000000"/>
                <w:lang w:eastAsia="ru-RU"/>
              </w:rPr>
              <w:t xml:space="preserve"> место</w:t>
            </w:r>
          </w:p>
        </w:tc>
        <w:tc>
          <w:tcPr>
            <w:tcW w:w="2050" w:type="dxa"/>
          </w:tcPr>
          <w:p w14:paraId="6490FF6D" w14:textId="3E9A3219" w:rsidR="003F47C9" w:rsidRPr="002D6BDD" w:rsidRDefault="003F47C9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D6BDD">
              <w:rPr>
                <w:color w:val="000000"/>
                <w:lang w:eastAsia="ru-RU"/>
              </w:rPr>
              <w:t>1</w:t>
            </w:r>
            <w:r w:rsidR="00A6258E" w:rsidRPr="002D6BDD">
              <w:rPr>
                <w:color w:val="000000"/>
                <w:lang w:eastAsia="ru-RU"/>
              </w:rPr>
              <w:t>0</w:t>
            </w:r>
            <w:r w:rsidR="001859F8" w:rsidRPr="002D6BDD">
              <w:rPr>
                <w:color w:val="000000"/>
                <w:lang w:eastAsia="ru-RU"/>
              </w:rPr>
              <w:t xml:space="preserve"> </w:t>
            </w:r>
            <w:r w:rsidRPr="002D6BDD">
              <w:rPr>
                <w:color w:val="000000"/>
                <w:lang w:eastAsia="ru-RU"/>
              </w:rPr>
              <w:t>000</w:t>
            </w:r>
            <w:r w:rsidR="00ED31E2" w:rsidRPr="002D6BDD">
              <w:rPr>
                <w:color w:val="000000"/>
                <w:lang w:eastAsia="ru-RU"/>
              </w:rPr>
              <w:t xml:space="preserve"> руб.</w:t>
            </w:r>
          </w:p>
        </w:tc>
        <w:tc>
          <w:tcPr>
            <w:tcW w:w="2050" w:type="dxa"/>
          </w:tcPr>
          <w:p w14:paraId="29A3F6C7" w14:textId="025822A7" w:rsidR="003F47C9" w:rsidRPr="002D6BDD" w:rsidRDefault="00A6258E" w:rsidP="0007418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D6BDD">
              <w:rPr>
                <w:color w:val="000000"/>
                <w:lang w:eastAsia="ru-RU"/>
              </w:rPr>
              <w:t>10</w:t>
            </w:r>
            <w:r w:rsidR="001859F8" w:rsidRPr="002D6BDD">
              <w:rPr>
                <w:color w:val="000000"/>
                <w:lang w:eastAsia="ru-RU"/>
              </w:rPr>
              <w:t xml:space="preserve"> </w:t>
            </w:r>
            <w:r w:rsidR="003F47C9" w:rsidRPr="002D6BDD">
              <w:rPr>
                <w:color w:val="000000"/>
                <w:lang w:eastAsia="ru-RU"/>
              </w:rPr>
              <w:t>000</w:t>
            </w:r>
            <w:r w:rsidR="00ED31E2" w:rsidRPr="002D6BDD">
              <w:rPr>
                <w:color w:val="000000"/>
                <w:lang w:eastAsia="ru-RU"/>
              </w:rPr>
              <w:t xml:space="preserve"> руб.</w:t>
            </w:r>
          </w:p>
        </w:tc>
      </w:tr>
      <w:tr w:rsidR="003F47C9" w14:paraId="0648F7F1" w14:textId="77777777" w:rsidTr="00665E36">
        <w:tc>
          <w:tcPr>
            <w:tcW w:w="6150" w:type="dxa"/>
            <w:gridSpan w:val="3"/>
          </w:tcPr>
          <w:p w14:paraId="1A4DA019" w14:textId="0E023FBA" w:rsidR="003F47C9" w:rsidRPr="002D6BDD" w:rsidRDefault="003F47C9" w:rsidP="003F47C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D6BDD">
              <w:rPr>
                <w:b/>
                <w:bCs/>
                <w:color w:val="000000"/>
                <w:lang w:eastAsia="ru-RU"/>
              </w:rPr>
              <w:t>Мужчины</w:t>
            </w:r>
          </w:p>
        </w:tc>
      </w:tr>
      <w:tr w:rsidR="003F47C9" w14:paraId="26D64A14" w14:textId="77777777" w:rsidTr="00A36EE4">
        <w:tc>
          <w:tcPr>
            <w:tcW w:w="2050" w:type="dxa"/>
          </w:tcPr>
          <w:p w14:paraId="385C8AC1" w14:textId="34E671C8" w:rsidR="003F47C9" w:rsidRDefault="003F47C9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D4750A">
              <w:rPr>
                <w:color w:val="000000"/>
                <w:lang w:eastAsia="ru-RU"/>
              </w:rPr>
              <w:t>1 место</w:t>
            </w:r>
          </w:p>
        </w:tc>
        <w:tc>
          <w:tcPr>
            <w:tcW w:w="2050" w:type="dxa"/>
          </w:tcPr>
          <w:p w14:paraId="5143DC6A" w14:textId="587B1BD5" w:rsidR="003F47C9" w:rsidRPr="002D6BDD" w:rsidRDefault="00970FA6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D6BDD">
              <w:rPr>
                <w:color w:val="000000"/>
                <w:lang w:eastAsia="ru-RU"/>
              </w:rPr>
              <w:t>5</w:t>
            </w:r>
            <w:r w:rsidR="00580EF9" w:rsidRPr="002D6BDD">
              <w:rPr>
                <w:color w:val="000000"/>
                <w:lang w:eastAsia="ru-RU"/>
              </w:rPr>
              <w:t>0</w:t>
            </w:r>
            <w:r w:rsidR="000868CF" w:rsidRPr="002D6BDD">
              <w:rPr>
                <w:color w:val="000000"/>
                <w:lang w:eastAsia="ru-RU"/>
              </w:rPr>
              <w:t xml:space="preserve"> </w:t>
            </w:r>
            <w:r w:rsidR="003F47C9" w:rsidRPr="002D6BDD">
              <w:rPr>
                <w:color w:val="000000"/>
                <w:lang w:eastAsia="ru-RU"/>
              </w:rPr>
              <w:t>000</w:t>
            </w:r>
            <w:r w:rsidR="00ED31E2" w:rsidRPr="002D6BDD">
              <w:rPr>
                <w:color w:val="000000"/>
                <w:lang w:eastAsia="ru-RU"/>
              </w:rPr>
              <w:t xml:space="preserve"> руб.</w:t>
            </w:r>
          </w:p>
        </w:tc>
        <w:tc>
          <w:tcPr>
            <w:tcW w:w="2050" w:type="dxa"/>
          </w:tcPr>
          <w:p w14:paraId="336BA13B" w14:textId="2330575C" w:rsidR="003F47C9" w:rsidRPr="002D6BDD" w:rsidRDefault="00970FA6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2D6BDD">
              <w:rPr>
                <w:color w:val="000000"/>
                <w:lang w:eastAsia="ru-RU"/>
              </w:rPr>
              <w:t>5</w:t>
            </w:r>
            <w:r w:rsidR="00580EF9" w:rsidRPr="002D6BDD">
              <w:rPr>
                <w:color w:val="000000"/>
                <w:lang w:eastAsia="ru-RU"/>
              </w:rPr>
              <w:t>0</w:t>
            </w:r>
            <w:r w:rsidR="000868CF" w:rsidRPr="002D6BDD">
              <w:rPr>
                <w:color w:val="000000"/>
                <w:lang w:eastAsia="ru-RU"/>
              </w:rPr>
              <w:t xml:space="preserve"> </w:t>
            </w:r>
            <w:r w:rsidR="003F47C9" w:rsidRPr="002D6BDD">
              <w:rPr>
                <w:color w:val="000000"/>
                <w:lang w:eastAsia="ru-RU"/>
              </w:rPr>
              <w:t>000</w:t>
            </w:r>
            <w:r w:rsidR="00ED31E2" w:rsidRPr="002D6BDD">
              <w:rPr>
                <w:color w:val="000000"/>
                <w:lang w:eastAsia="ru-RU"/>
              </w:rPr>
              <w:t xml:space="preserve"> руб.</w:t>
            </w:r>
          </w:p>
        </w:tc>
      </w:tr>
      <w:tr w:rsidR="003F47C9" w14:paraId="36A67EF8" w14:textId="77777777" w:rsidTr="00A36EE4">
        <w:tc>
          <w:tcPr>
            <w:tcW w:w="2050" w:type="dxa"/>
          </w:tcPr>
          <w:p w14:paraId="05E4A24F" w14:textId="0CA734C1" w:rsidR="003F47C9" w:rsidRDefault="003F47C9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D4750A">
              <w:rPr>
                <w:color w:val="000000"/>
                <w:lang w:eastAsia="ru-RU"/>
              </w:rPr>
              <w:t xml:space="preserve"> место</w:t>
            </w:r>
          </w:p>
        </w:tc>
        <w:tc>
          <w:tcPr>
            <w:tcW w:w="2050" w:type="dxa"/>
          </w:tcPr>
          <w:p w14:paraId="2F33574A" w14:textId="7EE821A1" w:rsidR="003F47C9" w:rsidRDefault="001859F8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  <w:r w:rsidR="000868CF">
              <w:rPr>
                <w:color w:val="000000"/>
                <w:lang w:eastAsia="ru-RU"/>
              </w:rPr>
              <w:t xml:space="preserve"> </w:t>
            </w:r>
            <w:r w:rsidR="003F47C9">
              <w:rPr>
                <w:color w:val="000000"/>
                <w:lang w:eastAsia="ru-RU"/>
              </w:rPr>
              <w:t>000</w:t>
            </w:r>
            <w:r w:rsidR="00ED31E2">
              <w:rPr>
                <w:color w:val="000000"/>
                <w:lang w:eastAsia="ru-RU"/>
              </w:rPr>
              <w:t xml:space="preserve"> руб.</w:t>
            </w:r>
          </w:p>
        </w:tc>
        <w:tc>
          <w:tcPr>
            <w:tcW w:w="2050" w:type="dxa"/>
          </w:tcPr>
          <w:p w14:paraId="5FA87A43" w14:textId="06D81271" w:rsidR="003F47C9" w:rsidRDefault="001859F8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  <w:r w:rsidR="000868CF">
              <w:rPr>
                <w:color w:val="000000"/>
                <w:lang w:eastAsia="ru-RU"/>
              </w:rPr>
              <w:t xml:space="preserve"> </w:t>
            </w:r>
            <w:r w:rsidR="003F47C9">
              <w:rPr>
                <w:color w:val="000000"/>
                <w:lang w:eastAsia="ru-RU"/>
              </w:rPr>
              <w:t>000</w:t>
            </w:r>
            <w:r w:rsidR="00ED31E2">
              <w:rPr>
                <w:color w:val="000000"/>
                <w:lang w:eastAsia="ru-RU"/>
              </w:rPr>
              <w:t xml:space="preserve"> руб.</w:t>
            </w:r>
          </w:p>
        </w:tc>
      </w:tr>
      <w:tr w:rsidR="003F47C9" w14:paraId="50092B1B" w14:textId="77777777" w:rsidTr="00A36EE4">
        <w:tc>
          <w:tcPr>
            <w:tcW w:w="2050" w:type="dxa"/>
          </w:tcPr>
          <w:p w14:paraId="2C61CAC2" w14:textId="059F792E" w:rsidR="003F47C9" w:rsidRDefault="003F47C9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</w:t>
            </w:r>
            <w:r w:rsidRPr="00D4750A">
              <w:rPr>
                <w:color w:val="000000"/>
                <w:lang w:eastAsia="ru-RU"/>
              </w:rPr>
              <w:t xml:space="preserve"> место</w:t>
            </w:r>
          </w:p>
        </w:tc>
        <w:tc>
          <w:tcPr>
            <w:tcW w:w="2050" w:type="dxa"/>
          </w:tcPr>
          <w:p w14:paraId="3EAC4613" w14:textId="2A5F2170" w:rsidR="003F47C9" w:rsidRDefault="001859F8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  <w:r w:rsidR="000868CF">
              <w:rPr>
                <w:color w:val="000000"/>
                <w:lang w:eastAsia="ru-RU"/>
              </w:rPr>
              <w:t xml:space="preserve"> </w:t>
            </w:r>
            <w:r w:rsidR="003F47C9">
              <w:rPr>
                <w:color w:val="000000"/>
                <w:lang w:eastAsia="ru-RU"/>
              </w:rPr>
              <w:t>000</w:t>
            </w:r>
            <w:r w:rsidR="00ED31E2">
              <w:rPr>
                <w:color w:val="000000"/>
                <w:lang w:eastAsia="ru-RU"/>
              </w:rPr>
              <w:t xml:space="preserve"> руб.</w:t>
            </w:r>
          </w:p>
        </w:tc>
        <w:tc>
          <w:tcPr>
            <w:tcW w:w="2050" w:type="dxa"/>
          </w:tcPr>
          <w:p w14:paraId="72091952" w14:textId="2A482EED" w:rsidR="003F47C9" w:rsidRDefault="001859F8" w:rsidP="00A36EE4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  <w:r w:rsidR="000868CF">
              <w:rPr>
                <w:color w:val="000000"/>
                <w:lang w:eastAsia="ru-RU"/>
              </w:rPr>
              <w:t xml:space="preserve"> </w:t>
            </w:r>
            <w:r w:rsidR="003F47C9">
              <w:rPr>
                <w:color w:val="000000"/>
                <w:lang w:eastAsia="ru-RU"/>
              </w:rPr>
              <w:t>000</w:t>
            </w:r>
            <w:r w:rsidR="00ED31E2">
              <w:rPr>
                <w:color w:val="000000"/>
                <w:lang w:eastAsia="ru-RU"/>
              </w:rPr>
              <w:t xml:space="preserve"> руб.</w:t>
            </w:r>
          </w:p>
        </w:tc>
      </w:tr>
      <w:tr w:rsidR="00970FA6" w14:paraId="62BB07D7" w14:textId="77777777" w:rsidTr="00A36EE4">
        <w:tc>
          <w:tcPr>
            <w:tcW w:w="2050" w:type="dxa"/>
          </w:tcPr>
          <w:p w14:paraId="514219B8" w14:textId="5720EFAA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Pr="00D4750A">
              <w:rPr>
                <w:color w:val="000000"/>
                <w:lang w:eastAsia="ru-RU"/>
              </w:rPr>
              <w:t xml:space="preserve"> место</w:t>
            </w:r>
          </w:p>
        </w:tc>
        <w:tc>
          <w:tcPr>
            <w:tcW w:w="2050" w:type="dxa"/>
          </w:tcPr>
          <w:p w14:paraId="6FE18CFF" w14:textId="7E85F746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 руб.</w:t>
            </w:r>
          </w:p>
        </w:tc>
        <w:tc>
          <w:tcPr>
            <w:tcW w:w="2050" w:type="dxa"/>
          </w:tcPr>
          <w:p w14:paraId="3AEAF4B8" w14:textId="7715ECF9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5 000 руб.</w:t>
            </w:r>
          </w:p>
        </w:tc>
      </w:tr>
      <w:tr w:rsidR="00970FA6" w14:paraId="794D783D" w14:textId="77777777" w:rsidTr="00A36EE4">
        <w:tc>
          <w:tcPr>
            <w:tcW w:w="2050" w:type="dxa"/>
          </w:tcPr>
          <w:p w14:paraId="4600112D" w14:textId="34AD565D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Pr="00D4750A">
              <w:rPr>
                <w:color w:val="000000"/>
                <w:lang w:eastAsia="ru-RU"/>
              </w:rPr>
              <w:t xml:space="preserve"> место</w:t>
            </w:r>
          </w:p>
        </w:tc>
        <w:tc>
          <w:tcPr>
            <w:tcW w:w="2050" w:type="dxa"/>
          </w:tcPr>
          <w:p w14:paraId="0B9FD3CD" w14:textId="3727AEAD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 руб.</w:t>
            </w:r>
          </w:p>
        </w:tc>
        <w:tc>
          <w:tcPr>
            <w:tcW w:w="2050" w:type="dxa"/>
          </w:tcPr>
          <w:p w14:paraId="0D8D1AE5" w14:textId="127FF99B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4 000 руб.</w:t>
            </w:r>
          </w:p>
        </w:tc>
      </w:tr>
      <w:tr w:rsidR="00970FA6" w14:paraId="5E1920B9" w14:textId="77777777" w:rsidTr="001859F8">
        <w:trPr>
          <w:trHeight w:val="55"/>
        </w:trPr>
        <w:tc>
          <w:tcPr>
            <w:tcW w:w="2050" w:type="dxa"/>
          </w:tcPr>
          <w:p w14:paraId="7FA911F0" w14:textId="6C26F87A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Pr="00D4750A">
              <w:rPr>
                <w:color w:val="000000"/>
                <w:lang w:eastAsia="ru-RU"/>
              </w:rPr>
              <w:t xml:space="preserve"> место</w:t>
            </w:r>
          </w:p>
        </w:tc>
        <w:tc>
          <w:tcPr>
            <w:tcW w:w="2050" w:type="dxa"/>
          </w:tcPr>
          <w:p w14:paraId="1422328E" w14:textId="1FE1B682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3 000 руб.</w:t>
            </w:r>
          </w:p>
        </w:tc>
        <w:tc>
          <w:tcPr>
            <w:tcW w:w="2050" w:type="dxa"/>
          </w:tcPr>
          <w:p w14:paraId="7EFA298E" w14:textId="18925E35" w:rsidR="00970FA6" w:rsidRDefault="00970FA6" w:rsidP="00970FA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3 000 руб.</w:t>
            </w:r>
          </w:p>
        </w:tc>
      </w:tr>
    </w:tbl>
    <w:p w14:paraId="3A0C0C3B" w14:textId="77777777" w:rsidR="009E7DB2" w:rsidRPr="00D4750A" w:rsidRDefault="009E7DB2" w:rsidP="00074186">
      <w:pPr>
        <w:suppressAutoHyphens w:val="0"/>
        <w:jc w:val="both"/>
        <w:rPr>
          <w:color w:val="000000"/>
          <w:lang w:eastAsia="ru-RU"/>
        </w:rPr>
      </w:pPr>
    </w:p>
    <w:p w14:paraId="12E37DFB" w14:textId="3C64C5F3" w:rsidR="002D2913" w:rsidRDefault="002D2913" w:rsidP="00074186">
      <w:pPr>
        <w:suppressAutoHyphens w:val="0"/>
        <w:jc w:val="both"/>
        <w:rPr>
          <w:color w:val="000000"/>
          <w:lang w:eastAsia="ru-RU"/>
        </w:rPr>
      </w:pPr>
    </w:p>
    <w:p w14:paraId="152EEDA3" w14:textId="7297645E" w:rsidR="002D2913" w:rsidRPr="003F47C9" w:rsidRDefault="002D2913" w:rsidP="003F47C9">
      <w:pPr>
        <w:rPr>
          <w:u w:val="single"/>
        </w:rPr>
      </w:pPr>
      <w:r w:rsidRPr="003F47C9">
        <w:rPr>
          <w:u w:val="single"/>
        </w:rPr>
        <w:t xml:space="preserve">Предварительное расписание </w:t>
      </w:r>
      <w:r w:rsidR="00830A4E">
        <w:rPr>
          <w:u w:val="single"/>
        </w:rPr>
        <w:t>соревнований</w:t>
      </w:r>
      <w:r w:rsidR="008535BA">
        <w:rPr>
          <w:u w:val="single"/>
        </w:rPr>
        <w:t>*</w:t>
      </w:r>
      <w:r w:rsidR="003F47C9">
        <w:rPr>
          <w:u w:val="single"/>
        </w:rPr>
        <w:t>:</w:t>
      </w:r>
    </w:p>
    <w:p w14:paraId="445F4528" w14:textId="77777777" w:rsidR="002D2913" w:rsidRPr="00C23497" w:rsidRDefault="002D2913" w:rsidP="002D291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393"/>
        <w:gridCol w:w="6883"/>
      </w:tblGrid>
      <w:tr w:rsidR="002D2913" w:rsidRPr="00C23497" w14:paraId="506EA2BA" w14:textId="77777777" w:rsidTr="00965260">
        <w:tc>
          <w:tcPr>
            <w:tcW w:w="1547" w:type="dxa"/>
          </w:tcPr>
          <w:p w14:paraId="15ECE4B1" w14:textId="1F99B6DB" w:rsidR="002D2913" w:rsidRPr="00C23497" w:rsidRDefault="008535BA" w:rsidP="0096526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д</w:t>
            </w:r>
            <w:r w:rsidR="002D2913" w:rsidRPr="00C23497">
              <w:rPr>
                <w:i/>
                <w:lang w:eastAsia="ru-RU"/>
              </w:rPr>
              <w:t>ата</w:t>
            </w:r>
          </w:p>
        </w:tc>
        <w:tc>
          <w:tcPr>
            <w:tcW w:w="1393" w:type="dxa"/>
          </w:tcPr>
          <w:p w14:paraId="3C0E0B4E" w14:textId="3054B0DF" w:rsidR="002D2913" w:rsidRPr="00C23497" w:rsidRDefault="008535BA" w:rsidP="0096526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в</w:t>
            </w:r>
            <w:r w:rsidR="002D2913" w:rsidRPr="00C23497">
              <w:rPr>
                <w:i/>
                <w:lang w:eastAsia="ru-RU"/>
              </w:rPr>
              <w:t>ремя</w:t>
            </w:r>
          </w:p>
        </w:tc>
        <w:tc>
          <w:tcPr>
            <w:tcW w:w="6883" w:type="dxa"/>
          </w:tcPr>
          <w:p w14:paraId="01D4813D" w14:textId="426D4023" w:rsidR="002D2913" w:rsidRPr="00C23497" w:rsidRDefault="008535BA" w:rsidP="0096526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мероприятие</w:t>
            </w:r>
          </w:p>
        </w:tc>
      </w:tr>
      <w:tr w:rsidR="002D2913" w:rsidRPr="00C23497" w14:paraId="5B02B29E" w14:textId="77777777" w:rsidTr="00965260">
        <w:trPr>
          <w:trHeight w:val="186"/>
        </w:trPr>
        <w:tc>
          <w:tcPr>
            <w:tcW w:w="1547" w:type="dxa"/>
            <w:vAlign w:val="center"/>
          </w:tcPr>
          <w:p w14:paraId="3F65A1CC" w14:textId="72684F4E" w:rsidR="002D2913" w:rsidRPr="00C23497" w:rsidRDefault="00970FA6" w:rsidP="0096526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09</w:t>
            </w:r>
            <w:r w:rsidR="002D2913">
              <w:rPr>
                <w:i/>
                <w:lang w:eastAsia="ru-RU"/>
              </w:rPr>
              <w:t>.07</w:t>
            </w:r>
          </w:p>
        </w:tc>
        <w:tc>
          <w:tcPr>
            <w:tcW w:w="8276" w:type="dxa"/>
            <w:gridSpan w:val="2"/>
          </w:tcPr>
          <w:p w14:paraId="38FCF2FD" w14:textId="143AF3ED" w:rsidR="002D2913" w:rsidRPr="00C23497" w:rsidRDefault="002D2913" w:rsidP="00965260">
            <w:pPr>
              <w:jc w:val="center"/>
              <w:rPr>
                <w:lang w:eastAsia="ru-RU"/>
              </w:rPr>
            </w:pPr>
            <w:r w:rsidRPr="00C23497">
              <w:rPr>
                <w:lang w:eastAsia="ru-RU"/>
              </w:rPr>
              <w:t>Приезд участников, мандатная комиссия (1</w:t>
            </w:r>
            <w:r>
              <w:rPr>
                <w:lang w:eastAsia="ru-RU"/>
              </w:rPr>
              <w:t>7</w:t>
            </w:r>
            <w:r w:rsidRPr="00C23497">
              <w:rPr>
                <w:lang w:eastAsia="ru-RU"/>
              </w:rPr>
              <w:t>.00-</w:t>
            </w:r>
            <w:r w:rsidR="008535BA">
              <w:rPr>
                <w:lang w:eastAsia="ru-RU"/>
              </w:rPr>
              <w:t>20</w:t>
            </w:r>
            <w:r w:rsidRPr="00C23497">
              <w:rPr>
                <w:lang w:eastAsia="ru-RU"/>
              </w:rPr>
              <w:t>.00)</w:t>
            </w:r>
          </w:p>
        </w:tc>
      </w:tr>
      <w:tr w:rsidR="002D2913" w:rsidRPr="00C23497" w14:paraId="4843176F" w14:textId="77777777" w:rsidTr="009B1FF7">
        <w:tc>
          <w:tcPr>
            <w:tcW w:w="1547" w:type="dxa"/>
            <w:vMerge w:val="restart"/>
          </w:tcPr>
          <w:p w14:paraId="118B4805" w14:textId="62AF2B1B" w:rsidR="002D2913" w:rsidRPr="00C23497" w:rsidRDefault="008535BA" w:rsidP="002D2913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</w:t>
            </w:r>
            <w:r w:rsidR="00970FA6">
              <w:rPr>
                <w:i/>
                <w:lang w:eastAsia="ru-RU"/>
              </w:rPr>
              <w:t>0</w:t>
            </w:r>
            <w:r w:rsidR="002D2913" w:rsidRPr="00BD542F">
              <w:rPr>
                <w:i/>
                <w:lang w:eastAsia="ru-RU"/>
              </w:rPr>
              <w:t>.07</w:t>
            </w:r>
          </w:p>
        </w:tc>
        <w:tc>
          <w:tcPr>
            <w:tcW w:w="1393" w:type="dxa"/>
            <w:vAlign w:val="center"/>
          </w:tcPr>
          <w:p w14:paraId="27569B85" w14:textId="77777777" w:rsidR="002D2913" w:rsidRPr="00C23497" w:rsidRDefault="002D2913" w:rsidP="002D2913">
            <w:pPr>
              <w:jc w:val="center"/>
              <w:rPr>
                <w:lang w:eastAsia="ru-RU"/>
              </w:rPr>
            </w:pPr>
            <w:r w:rsidRPr="00C23497">
              <w:rPr>
                <w:lang w:eastAsia="ru-RU"/>
              </w:rPr>
              <w:t>10.00</w:t>
            </w:r>
          </w:p>
        </w:tc>
        <w:tc>
          <w:tcPr>
            <w:tcW w:w="6883" w:type="dxa"/>
            <w:vAlign w:val="center"/>
          </w:tcPr>
          <w:p w14:paraId="4098FD88" w14:textId="77777777" w:rsidR="002D2913" w:rsidRPr="00C23497" w:rsidRDefault="002D2913" w:rsidP="002D2913">
            <w:pPr>
              <w:jc w:val="center"/>
              <w:rPr>
                <w:lang w:eastAsia="ru-RU"/>
              </w:rPr>
            </w:pPr>
            <w:r w:rsidRPr="00C23497">
              <w:rPr>
                <w:lang w:eastAsia="ru-RU"/>
              </w:rPr>
              <w:t>Открытие соревнований</w:t>
            </w:r>
          </w:p>
        </w:tc>
      </w:tr>
      <w:tr w:rsidR="002D2913" w:rsidRPr="00C23497" w14:paraId="44AA6308" w14:textId="77777777" w:rsidTr="009B1FF7">
        <w:tc>
          <w:tcPr>
            <w:tcW w:w="1547" w:type="dxa"/>
            <w:vMerge/>
          </w:tcPr>
          <w:p w14:paraId="50E6CCAC" w14:textId="77777777" w:rsidR="002D2913" w:rsidRPr="00C23497" w:rsidRDefault="002D2913" w:rsidP="002D2913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4146CA09" w14:textId="42D556F9" w:rsidR="002D2913" w:rsidRPr="00005FEC" w:rsidRDefault="002D2913" w:rsidP="002D2913">
            <w:pPr>
              <w:jc w:val="center"/>
              <w:rPr>
                <w:lang w:val="en-US" w:eastAsia="ru-RU"/>
              </w:rPr>
            </w:pPr>
            <w:r w:rsidRPr="00C23497">
              <w:rPr>
                <w:lang w:eastAsia="ru-RU"/>
              </w:rPr>
              <w:t>1</w:t>
            </w:r>
            <w:r w:rsidR="00BC4659">
              <w:rPr>
                <w:lang w:eastAsia="ru-RU"/>
              </w:rPr>
              <w:t>0</w:t>
            </w:r>
            <w:r w:rsidRPr="00C23497">
              <w:rPr>
                <w:lang w:eastAsia="ru-RU"/>
              </w:rPr>
              <w:t>.</w:t>
            </w:r>
            <w:r w:rsidR="00BC4659">
              <w:rPr>
                <w:lang w:eastAsia="ru-RU"/>
              </w:rPr>
              <w:t>3</w:t>
            </w:r>
            <w:r w:rsidRPr="00C23497">
              <w:rPr>
                <w:lang w:eastAsia="ru-RU"/>
              </w:rPr>
              <w:t>0</w:t>
            </w:r>
            <w:r w:rsidR="00005FEC">
              <w:rPr>
                <w:lang w:val="en-US" w:eastAsia="ru-RU"/>
              </w:rPr>
              <w:t xml:space="preserve"> </w:t>
            </w:r>
          </w:p>
        </w:tc>
        <w:tc>
          <w:tcPr>
            <w:tcW w:w="6883" w:type="dxa"/>
            <w:vAlign w:val="center"/>
          </w:tcPr>
          <w:p w14:paraId="53C19628" w14:textId="0A324698" w:rsidR="002D2913" w:rsidRPr="00830A4E" w:rsidRDefault="008535BA" w:rsidP="002D29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Быстрая игра (</w:t>
            </w:r>
            <w:r w:rsidR="00830A4E">
              <w:rPr>
                <w:lang w:eastAsia="ru-RU"/>
              </w:rPr>
              <w:t>Ю17</w:t>
            </w:r>
            <w:r w:rsidR="00830A4E" w:rsidRPr="00830A4E">
              <w:rPr>
                <w:lang w:eastAsia="ru-RU"/>
              </w:rPr>
              <w:t xml:space="preserve">, </w:t>
            </w:r>
            <w:r w:rsidR="00830A4E">
              <w:rPr>
                <w:lang w:eastAsia="ru-RU"/>
              </w:rPr>
              <w:t>ЮД14</w:t>
            </w:r>
            <w:r w:rsidR="00830A4E" w:rsidRPr="00830A4E">
              <w:rPr>
                <w:lang w:eastAsia="ru-RU"/>
              </w:rPr>
              <w:t xml:space="preserve">, </w:t>
            </w:r>
            <w:r w:rsidR="00830A4E">
              <w:rPr>
                <w:lang w:eastAsia="ru-RU"/>
              </w:rPr>
              <w:t>ЮД</w:t>
            </w:r>
            <w:r w:rsidR="00830A4E" w:rsidRPr="00830A4E">
              <w:rPr>
                <w:lang w:eastAsia="ru-RU"/>
              </w:rPr>
              <w:t xml:space="preserve">11, </w:t>
            </w:r>
            <w:r w:rsidR="00830A4E">
              <w:rPr>
                <w:lang w:eastAsia="ru-RU"/>
              </w:rPr>
              <w:t>МД</w:t>
            </w:r>
            <w:r w:rsidR="00830A4E" w:rsidRPr="00830A4E">
              <w:rPr>
                <w:lang w:eastAsia="ru-RU"/>
              </w:rPr>
              <w:t>9</w:t>
            </w:r>
            <w:r w:rsidR="00830A4E">
              <w:rPr>
                <w:lang w:eastAsia="ru-RU"/>
              </w:rPr>
              <w:t>).</w:t>
            </w:r>
          </w:p>
        </w:tc>
      </w:tr>
      <w:tr w:rsidR="002D2913" w:rsidRPr="00C23497" w14:paraId="7BB3389D" w14:textId="77777777" w:rsidTr="009B1FF7">
        <w:tc>
          <w:tcPr>
            <w:tcW w:w="1547" w:type="dxa"/>
            <w:vMerge/>
          </w:tcPr>
          <w:p w14:paraId="57A61654" w14:textId="77777777" w:rsidR="002D2913" w:rsidRPr="00C23497" w:rsidRDefault="002D2913" w:rsidP="002D2913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19B367FD" w14:textId="2101A72A" w:rsidR="002D2913" w:rsidRPr="001C245A" w:rsidRDefault="002D2913" w:rsidP="002D29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8535BA">
              <w:rPr>
                <w:lang w:eastAsia="ru-RU"/>
              </w:rPr>
              <w:t>5</w:t>
            </w:r>
            <w:r>
              <w:rPr>
                <w:lang w:eastAsia="ru-RU"/>
              </w:rPr>
              <w:t>.00</w:t>
            </w:r>
          </w:p>
        </w:tc>
        <w:tc>
          <w:tcPr>
            <w:tcW w:w="6883" w:type="dxa"/>
            <w:vAlign w:val="center"/>
          </w:tcPr>
          <w:p w14:paraId="12A915BA" w14:textId="0784EA28" w:rsidR="002D2913" w:rsidRPr="00830A4E" w:rsidRDefault="008535BA" w:rsidP="002D2913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Быстрая игра</w:t>
            </w:r>
            <w:r w:rsidR="00830A4E">
              <w:rPr>
                <w:lang w:val="en-US" w:eastAsia="ru-RU"/>
              </w:rPr>
              <w:t xml:space="preserve"> </w:t>
            </w:r>
            <w:r w:rsidR="00830A4E">
              <w:rPr>
                <w:lang w:eastAsia="ru-RU"/>
              </w:rPr>
              <w:t>(мужчины</w:t>
            </w:r>
            <w:r w:rsidR="00830A4E">
              <w:rPr>
                <w:lang w:val="en-US" w:eastAsia="ru-RU"/>
              </w:rPr>
              <w:t xml:space="preserve">, </w:t>
            </w:r>
            <w:r w:rsidR="00830A4E">
              <w:rPr>
                <w:lang w:eastAsia="ru-RU"/>
              </w:rPr>
              <w:t>женщины</w:t>
            </w:r>
            <w:r w:rsidR="00830A4E">
              <w:rPr>
                <w:lang w:val="en-US" w:eastAsia="ru-RU"/>
              </w:rPr>
              <w:t>)</w:t>
            </w:r>
          </w:p>
        </w:tc>
      </w:tr>
      <w:tr w:rsidR="00830A4E" w:rsidRPr="00C23497" w14:paraId="61AC5BE4" w14:textId="77777777" w:rsidTr="009B1FF7">
        <w:trPr>
          <w:trHeight w:val="134"/>
        </w:trPr>
        <w:tc>
          <w:tcPr>
            <w:tcW w:w="1547" w:type="dxa"/>
            <w:vMerge w:val="restart"/>
          </w:tcPr>
          <w:p w14:paraId="258FDA25" w14:textId="2D544B53" w:rsidR="00830A4E" w:rsidRPr="00C23497" w:rsidRDefault="00970FA6" w:rsidP="00830A4E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</w:t>
            </w:r>
            <w:r w:rsidR="00830A4E" w:rsidRPr="00BD542F">
              <w:rPr>
                <w:i/>
                <w:lang w:eastAsia="ru-RU"/>
              </w:rPr>
              <w:t>.07</w:t>
            </w:r>
          </w:p>
        </w:tc>
        <w:tc>
          <w:tcPr>
            <w:tcW w:w="1393" w:type="dxa"/>
            <w:vAlign w:val="center"/>
          </w:tcPr>
          <w:p w14:paraId="1AB081B4" w14:textId="77777777" w:rsidR="00830A4E" w:rsidRPr="00C23497" w:rsidRDefault="00830A4E" w:rsidP="00830A4E">
            <w:pPr>
              <w:jc w:val="center"/>
              <w:rPr>
                <w:lang w:eastAsia="ru-RU"/>
              </w:rPr>
            </w:pPr>
            <w:r w:rsidRPr="00C23497">
              <w:rPr>
                <w:lang w:eastAsia="ru-RU"/>
              </w:rPr>
              <w:t>10.00</w:t>
            </w:r>
          </w:p>
        </w:tc>
        <w:tc>
          <w:tcPr>
            <w:tcW w:w="6883" w:type="dxa"/>
            <w:vAlign w:val="center"/>
          </w:tcPr>
          <w:p w14:paraId="006C9C14" w14:textId="5A489FB5" w:rsidR="00830A4E" w:rsidRPr="00C23497" w:rsidRDefault="00830A4E" w:rsidP="00830A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Быстрая игра (Ю17</w:t>
            </w:r>
            <w:r w:rsidRPr="00830A4E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ЮД14</w:t>
            </w:r>
            <w:r w:rsidRPr="00830A4E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ЮД</w:t>
            </w:r>
            <w:r w:rsidRPr="00830A4E">
              <w:rPr>
                <w:lang w:eastAsia="ru-RU"/>
              </w:rPr>
              <w:t xml:space="preserve">11, </w:t>
            </w:r>
            <w:r>
              <w:rPr>
                <w:lang w:eastAsia="ru-RU"/>
              </w:rPr>
              <w:t>МД</w:t>
            </w:r>
            <w:r w:rsidRPr="00830A4E">
              <w:rPr>
                <w:lang w:eastAsia="ru-RU"/>
              </w:rPr>
              <w:t>9</w:t>
            </w:r>
            <w:r>
              <w:rPr>
                <w:lang w:eastAsia="ru-RU"/>
              </w:rPr>
              <w:t>).</w:t>
            </w:r>
          </w:p>
        </w:tc>
      </w:tr>
      <w:tr w:rsidR="00830A4E" w:rsidRPr="00C23497" w14:paraId="2B216B11" w14:textId="77777777" w:rsidTr="009B1FF7">
        <w:trPr>
          <w:trHeight w:val="134"/>
        </w:trPr>
        <w:tc>
          <w:tcPr>
            <w:tcW w:w="1547" w:type="dxa"/>
            <w:vMerge/>
          </w:tcPr>
          <w:p w14:paraId="2C4E359D" w14:textId="77777777" w:rsidR="00830A4E" w:rsidRPr="00C23497" w:rsidRDefault="00830A4E" w:rsidP="00830A4E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4F6B89AC" w14:textId="77777777" w:rsidR="00830A4E" w:rsidRPr="00C23497" w:rsidRDefault="00830A4E" w:rsidP="00830A4E">
            <w:pPr>
              <w:jc w:val="center"/>
              <w:rPr>
                <w:lang w:eastAsia="ru-RU"/>
              </w:rPr>
            </w:pPr>
            <w:r w:rsidRPr="00C23497">
              <w:rPr>
                <w:lang w:eastAsia="ru-RU"/>
              </w:rPr>
              <w:t>15.00</w:t>
            </w:r>
          </w:p>
        </w:tc>
        <w:tc>
          <w:tcPr>
            <w:tcW w:w="6883" w:type="dxa"/>
            <w:vAlign w:val="center"/>
          </w:tcPr>
          <w:p w14:paraId="6B8D69D1" w14:textId="243DB4D4" w:rsidR="00830A4E" w:rsidRPr="00C23497" w:rsidRDefault="00830A4E" w:rsidP="00830A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Быстрая игра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(мужчины</w:t>
            </w:r>
            <w:r>
              <w:rPr>
                <w:lang w:val="en-US" w:eastAsia="ru-RU"/>
              </w:rPr>
              <w:t xml:space="preserve">, </w:t>
            </w:r>
            <w:r>
              <w:rPr>
                <w:lang w:eastAsia="ru-RU"/>
              </w:rPr>
              <w:t>женщины</w:t>
            </w:r>
            <w:r>
              <w:rPr>
                <w:lang w:val="en-US" w:eastAsia="ru-RU"/>
              </w:rPr>
              <w:t>)</w:t>
            </w:r>
          </w:p>
        </w:tc>
      </w:tr>
      <w:tr w:rsidR="00830A4E" w:rsidRPr="00C23497" w14:paraId="35A605A3" w14:textId="77777777" w:rsidTr="009B1FF7">
        <w:trPr>
          <w:trHeight w:val="134"/>
        </w:trPr>
        <w:tc>
          <w:tcPr>
            <w:tcW w:w="1547" w:type="dxa"/>
            <w:vMerge w:val="restart"/>
          </w:tcPr>
          <w:p w14:paraId="3C1533A2" w14:textId="78623100" w:rsidR="00830A4E" w:rsidRPr="008535BA" w:rsidRDefault="00755E15" w:rsidP="002D2913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</w:t>
            </w:r>
            <w:r w:rsidR="00970FA6">
              <w:rPr>
                <w:i/>
                <w:lang w:eastAsia="ru-RU"/>
              </w:rPr>
              <w:t>2</w:t>
            </w:r>
            <w:r w:rsidR="00830A4E" w:rsidRPr="008535BA">
              <w:rPr>
                <w:i/>
                <w:lang w:eastAsia="ru-RU"/>
              </w:rPr>
              <w:t>.07</w:t>
            </w:r>
          </w:p>
        </w:tc>
        <w:tc>
          <w:tcPr>
            <w:tcW w:w="1393" w:type="dxa"/>
            <w:vAlign w:val="center"/>
          </w:tcPr>
          <w:p w14:paraId="146A9A22" w14:textId="371F2F3C" w:rsidR="00830A4E" w:rsidRPr="001B74A9" w:rsidRDefault="00945240" w:rsidP="002D2913">
            <w:pPr>
              <w:jc w:val="center"/>
              <w:rPr>
                <w:iCs/>
                <w:lang w:eastAsia="ru-RU"/>
              </w:rPr>
            </w:pPr>
            <w:r w:rsidRPr="001B74A9">
              <w:rPr>
                <w:iCs/>
                <w:lang w:eastAsia="ru-RU"/>
              </w:rPr>
              <w:t>09</w:t>
            </w:r>
            <w:r w:rsidR="00830A4E" w:rsidRPr="001B74A9">
              <w:rPr>
                <w:iCs/>
                <w:lang w:eastAsia="ru-RU"/>
              </w:rPr>
              <w:t>.00</w:t>
            </w:r>
          </w:p>
        </w:tc>
        <w:tc>
          <w:tcPr>
            <w:tcW w:w="6883" w:type="dxa"/>
            <w:vAlign w:val="center"/>
          </w:tcPr>
          <w:p w14:paraId="58A7BA61" w14:textId="0A6F3A54" w:rsidR="00830A4E" w:rsidRPr="008535BA" w:rsidRDefault="00830A4E" w:rsidP="002D2913">
            <w:pPr>
              <w:jc w:val="center"/>
              <w:rPr>
                <w:lang w:eastAsia="ru-RU"/>
              </w:rPr>
            </w:pPr>
            <w:r w:rsidRPr="008535BA">
              <w:rPr>
                <w:lang w:eastAsia="ru-RU"/>
              </w:rPr>
              <w:t>Молниеносная игра</w:t>
            </w:r>
            <w:r>
              <w:rPr>
                <w:lang w:eastAsia="ru-RU"/>
              </w:rPr>
              <w:t xml:space="preserve"> (Ю17</w:t>
            </w:r>
            <w:r w:rsidRPr="00830A4E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ЮД14</w:t>
            </w:r>
            <w:r w:rsidRPr="00830A4E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ЮД</w:t>
            </w:r>
            <w:r w:rsidRPr="00830A4E">
              <w:rPr>
                <w:lang w:eastAsia="ru-RU"/>
              </w:rPr>
              <w:t xml:space="preserve">11, </w:t>
            </w:r>
            <w:r>
              <w:rPr>
                <w:lang w:eastAsia="ru-RU"/>
              </w:rPr>
              <w:t>МД</w:t>
            </w:r>
            <w:r w:rsidRPr="00830A4E">
              <w:rPr>
                <w:lang w:eastAsia="ru-RU"/>
              </w:rPr>
              <w:t>9</w:t>
            </w:r>
            <w:r>
              <w:rPr>
                <w:lang w:eastAsia="ru-RU"/>
              </w:rPr>
              <w:t>)</w:t>
            </w:r>
          </w:p>
        </w:tc>
      </w:tr>
      <w:tr w:rsidR="00830A4E" w:rsidRPr="00C23497" w14:paraId="77C65CA5" w14:textId="77777777" w:rsidTr="009B1FF7">
        <w:trPr>
          <w:trHeight w:val="134"/>
        </w:trPr>
        <w:tc>
          <w:tcPr>
            <w:tcW w:w="1547" w:type="dxa"/>
            <w:vMerge/>
          </w:tcPr>
          <w:p w14:paraId="3D33155B" w14:textId="77777777" w:rsidR="00830A4E" w:rsidRPr="003F47C9" w:rsidRDefault="00830A4E" w:rsidP="002D2913">
            <w:pPr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6BC72769" w14:textId="0C1F388F" w:rsidR="00830A4E" w:rsidRPr="001B74A9" w:rsidRDefault="00830A4E" w:rsidP="002D2913">
            <w:pPr>
              <w:jc w:val="center"/>
              <w:rPr>
                <w:lang w:eastAsia="ru-RU"/>
              </w:rPr>
            </w:pPr>
            <w:r w:rsidRPr="001B74A9">
              <w:rPr>
                <w:lang w:eastAsia="ru-RU"/>
              </w:rPr>
              <w:t>1</w:t>
            </w:r>
            <w:r w:rsidR="00945240" w:rsidRPr="001B74A9">
              <w:rPr>
                <w:lang w:eastAsia="ru-RU"/>
              </w:rPr>
              <w:t>4</w:t>
            </w:r>
            <w:r w:rsidRPr="001B74A9">
              <w:rPr>
                <w:lang w:eastAsia="ru-RU"/>
              </w:rPr>
              <w:t>.00</w:t>
            </w:r>
          </w:p>
        </w:tc>
        <w:tc>
          <w:tcPr>
            <w:tcW w:w="6883" w:type="dxa"/>
            <w:vAlign w:val="center"/>
          </w:tcPr>
          <w:p w14:paraId="523FE1CD" w14:textId="0FF43DAD" w:rsidR="00830A4E" w:rsidRPr="008535BA" w:rsidRDefault="00830A4E" w:rsidP="002D2913">
            <w:pPr>
              <w:jc w:val="center"/>
              <w:rPr>
                <w:lang w:eastAsia="ru-RU"/>
              </w:rPr>
            </w:pPr>
            <w:r w:rsidRPr="008535BA">
              <w:rPr>
                <w:lang w:eastAsia="ru-RU"/>
              </w:rPr>
              <w:t>Молниеносная игра</w:t>
            </w:r>
            <w:r>
              <w:rPr>
                <w:lang w:eastAsia="ru-RU"/>
              </w:rPr>
              <w:t xml:space="preserve"> (мужчины</w:t>
            </w:r>
            <w:r>
              <w:rPr>
                <w:lang w:val="en-US" w:eastAsia="ru-RU"/>
              </w:rPr>
              <w:t xml:space="preserve">, </w:t>
            </w:r>
            <w:r>
              <w:rPr>
                <w:lang w:eastAsia="ru-RU"/>
              </w:rPr>
              <w:t>женщины</w:t>
            </w:r>
            <w:r>
              <w:rPr>
                <w:lang w:val="en-US" w:eastAsia="ru-RU"/>
              </w:rPr>
              <w:t>)</w:t>
            </w:r>
          </w:p>
        </w:tc>
      </w:tr>
      <w:tr w:rsidR="00830A4E" w:rsidRPr="00C23497" w14:paraId="06D422F9" w14:textId="77777777" w:rsidTr="009B1FF7">
        <w:trPr>
          <w:trHeight w:val="134"/>
        </w:trPr>
        <w:tc>
          <w:tcPr>
            <w:tcW w:w="1547" w:type="dxa"/>
            <w:vMerge/>
          </w:tcPr>
          <w:p w14:paraId="71E24624" w14:textId="77777777" w:rsidR="00830A4E" w:rsidRPr="003F47C9" w:rsidRDefault="00830A4E" w:rsidP="002D2913">
            <w:pPr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393" w:type="dxa"/>
            <w:vAlign w:val="center"/>
          </w:tcPr>
          <w:p w14:paraId="10A9B77C" w14:textId="3189DB03" w:rsidR="00830A4E" w:rsidRPr="001B74A9" w:rsidRDefault="00830A4E" w:rsidP="002D2913">
            <w:pPr>
              <w:jc w:val="center"/>
              <w:rPr>
                <w:lang w:val="en-US" w:eastAsia="ru-RU"/>
              </w:rPr>
            </w:pPr>
            <w:r w:rsidRPr="001B74A9">
              <w:rPr>
                <w:lang w:eastAsia="ru-RU"/>
              </w:rPr>
              <w:t>19.</w:t>
            </w:r>
            <w:r w:rsidR="00945240" w:rsidRPr="001B74A9">
              <w:rPr>
                <w:lang w:eastAsia="ru-RU"/>
              </w:rPr>
              <w:t>3</w:t>
            </w:r>
            <w:r w:rsidRPr="001B74A9">
              <w:rPr>
                <w:lang w:eastAsia="ru-RU"/>
              </w:rPr>
              <w:t>0</w:t>
            </w:r>
          </w:p>
        </w:tc>
        <w:tc>
          <w:tcPr>
            <w:tcW w:w="6883" w:type="dxa"/>
            <w:vAlign w:val="center"/>
          </w:tcPr>
          <w:p w14:paraId="59F0D2CF" w14:textId="592283BF" w:rsidR="00830A4E" w:rsidRPr="008535BA" w:rsidRDefault="00830A4E" w:rsidP="002D29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Торжественное закрытие соревнований.</w:t>
            </w:r>
          </w:p>
        </w:tc>
      </w:tr>
      <w:tr w:rsidR="002D2913" w:rsidRPr="00C23497" w14:paraId="76129B49" w14:textId="77777777" w:rsidTr="009B1FF7">
        <w:trPr>
          <w:trHeight w:val="662"/>
        </w:trPr>
        <w:tc>
          <w:tcPr>
            <w:tcW w:w="1547" w:type="dxa"/>
          </w:tcPr>
          <w:p w14:paraId="3EE1DD05" w14:textId="6BCBBB66" w:rsidR="002D2913" w:rsidRPr="00C23497" w:rsidRDefault="00755E15" w:rsidP="002D2913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</w:t>
            </w:r>
            <w:r w:rsidR="00970FA6">
              <w:rPr>
                <w:i/>
                <w:lang w:eastAsia="ru-RU"/>
              </w:rPr>
              <w:t>3</w:t>
            </w:r>
            <w:r w:rsidR="002D2913" w:rsidRPr="00BD542F">
              <w:rPr>
                <w:i/>
                <w:lang w:eastAsia="ru-RU"/>
              </w:rPr>
              <w:t>.07</w:t>
            </w:r>
          </w:p>
        </w:tc>
        <w:tc>
          <w:tcPr>
            <w:tcW w:w="8276" w:type="dxa"/>
            <w:gridSpan w:val="2"/>
            <w:vAlign w:val="center"/>
          </w:tcPr>
          <w:p w14:paraId="79E8E127" w14:textId="77777777" w:rsidR="002D2913" w:rsidRPr="00C23497" w:rsidRDefault="002D2913" w:rsidP="002D2913">
            <w:pPr>
              <w:jc w:val="center"/>
              <w:rPr>
                <w:lang w:eastAsia="ru-RU"/>
              </w:rPr>
            </w:pPr>
            <w:r w:rsidRPr="00C23497">
              <w:rPr>
                <w:lang w:eastAsia="ru-RU"/>
              </w:rPr>
              <w:t>Разъезд участников</w:t>
            </w:r>
          </w:p>
        </w:tc>
      </w:tr>
    </w:tbl>
    <w:p w14:paraId="42DC451E" w14:textId="77777777" w:rsidR="002D2913" w:rsidRPr="00C23497" w:rsidRDefault="002D2913" w:rsidP="002D2913">
      <w:pPr>
        <w:jc w:val="both"/>
      </w:pPr>
    </w:p>
    <w:p w14:paraId="175464A5" w14:textId="2890C055" w:rsidR="002D2913" w:rsidRPr="00C23497" w:rsidRDefault="002D2913" w:rsidP="002D2913">
      <w:pPr>
        <w:jc w:val="both"/>
      </w:pPr>
      <w:r w:rsidRPr="00C23497">
        <w:t>* в расписании возможны изменения</w:t>
      </w:r>
      <w:r>
        <w:t xml:space="preserve"> кроме дня приезда и отъезда участников</w:t>
      </w:r>
      <w:r w:rsidR="008535BA">
        <w:t>.</w:t>
      </w:r>
    </w:p>
    <w:p w14:paraId="010AC4DC" w14:textId="77777777" w:rsidR="002D2913" w:rsidRPr="00E04D90" w:rsidRDefault="002D2913" w:rsidP="00074186">
      <w:pPr>
        <w:suppressAutoHyphens w:val="0"/>
        <w:jc w:val="both"/>
        <w:rPr>
          <w:color w:val="000000"/>
          <w:lang w:eastAsia="ru-RU"/>
        </w:rPr>
      </w:pPr>
    </w:p>
    <w:sectPr w:rsidR="002D2913" w:rsidRPr="00E04D90" w:rsidSect="00BB13E4">
      <w:pgSz w:w="11906" w:h="16838"/>
      <w:pgMar w:top="426" w:right="746" w:bottom="142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0A70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1681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64"/>
    <w:rsid w:val="00005FEC"/>
    <w:rsid w:val="00074186"/>
    <w:rsid w:val="00085922"/>
    <w:rsid w:val="000868CF"/>
    <w:rsid w:val="001204AF"/>
    <w:rsid w:val="00141764"/>
    <w:rsid w:val="00170930"/>
    <w:rsid w:val="001859F8"/>
    <w:rsid w:val="00195363"/>
    <w:rsid w:val="001B74A9"/>
    <w:rsid w:val="001C245A"/>
    <w:rsid w:val="001C7CBD"/>
    <w:rsid w:val="00202FC6"/>
    <w:rsid w:val="00270D1F"/>
    <w:rsid w:val="002814AB"/>
    <w:rsid w:val="002D2913"/>
    <w:rsid w:val="002D6BDD"/>
    <w:rsid w:val="002F51C5"/>
    <w:rsid w:val="00345654"/>
    <w:rsid w:val="0039623A"/>
    <w:rsid w:val="003A1D44"/>
    <w:rsid w:val="003F47C9"/>
    <w:rsid w:val="0048044D"/>
    <w:rsid w:val="004835A2"/>
    <w:rsid w:val="0048683B"/>
    <w:rsid w:val="004872DD"/>
    <w:rsid w:val="00496CE7"/>
    <w:rsid w:val="004D1C5E"/>
    <w:rsid w:val="004D7AF8"/>
    <w:rsid w:val="0050456C"/>
    <w:rsid w:val="00580EF9"/>
    <w:rsid w:val="005D0B82"/>
    <w:rsid w:val="006636BE"/>
    <w:rsid w:val="006F6CA8"/>
    <w:rsid w:val="007117D1"/>
    <w:rsid w:val="00733D6D"/>
    <w:rsid w:val="0074283E"/>
    <w:rsid w:val="00742C2A"/>
    <w:rsid w:val="00745CAD"/>
    <w:rsid w:val="00755E15"/>
    <w:rsid w:val="00765539"/>
    <w:rsid w:val="007B00F7"/>
    <w:rsid w:val="007B2D7C"/>
    <w:rsid w:val="007B5D9C"/>
    <w:rsid w:val="007D099B"/>
    <w:rsid w:val="007E194C"/>
    <w:rsid w:val="00830A4E"/>
    <w:rsid w:val="00843950"/>
    <w:rsid w:val="008535BA"/>
    <w:rsid w:val="00891BB5"/>
    <w:rsid w:val="00905521"/>
    <w:rsid w:val="00912BFB"/>
    <w:rsid w:val="00944A43"/>
    <w:rsid w:val="00945240"/>
    <w:rsid w:val="00970FA6"/>
    <w:rsid w:val="00981C53"/>
    <w:rsid w:val="009A177D"/>
    <w:rsid w:val="009A7001"/>
    <w:rsid w:val="009E7DB2"/>
    <w:rsid w:val="009F1C45"/>
    <w:rsid w:val="00A2759A"/>
    <w:rsid w:val="00A36EE4"/>
    <w:rsid w:val="00A6258E"/>
    <w:rsid w:val="00A97B5B"/>
    <w:rsid w:val="00AF1B15"/>
    <w:rsid w:val="00BB13E4"/>
    <w:rsid w:val="00BB4CA0"/>
    <w:rsid w:val="00BB77B4"/>
    <w:rsid w:val="00BC4659"/>
    <w:rsid w:val="00C21B89"/>
    <w:rsid w:val="00C35B79"/>
    <w:rsid w:val="00C52E4A"/>
    <w:rsid w:val="00C634C1"/>
    <w:rsid w:val="00C8075D"/>
    <w:rsid w:val="00D03D90"/>
    <w:rsid w:val="00D341D4"/>
    <w:rsid w:val="00D459AB"/>
    <w:rsid w:val="00D4750A"/>
    <w:rsid w:val="00DA0928"/>
    <w:rsid w:val="00DB09F7"/>
    <w:rsid w:val="00DB1EAF"/>
    <w:rsid w:val="00DB25D1"/>
    <w:rsid w:val="00DC0A91"/>
    <w:rsid w:val="00E04D90"/>
    <w:rsid w:val="00E43D70"/>
    <w:rsid w:val="00E623BA"/>
    <w:rsid w:val="00E67FB5"/>
    <w:rsid w:val="00EA5BCF"/>
    <w:rsid w:val="00EC0658"/>
    <w:rsid w:val="00ED31E2"/>
    <w:rsid w:val="00F11552"/>
    <w:rsid w:val="00F15975"/>
    <w:rsid w:val="00F32A09"/>
    <w:rsid w:val="00F42CE0"/>
    <w:rsid w:val="00F93594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FD5B"/>
  <w14:defaultImageDpi w14:val="300"/>
  <w15:docId w15:val="{03943BDB-AF95-BC44-9C84-8942AF4D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76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764"/>
    <w:rPr>
      <w:color w:val="0000FF"/>
      <w:u w:val="single"/>
    </w:rPr>
  </w:style>
  <w:style w:type="paragraph" w:customStyle="1" w:styleId="21">
    <w:name w:val="Средняя сетка 21"/>
    <w:uiPriority w:val="1"/>
    <w:qFormat/>
    <w:rsid w:val="0014176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4">
    <w:name w:val="FollowedHyperlink"/>
    <w:uiPriority w:val="99"/>
    <w:semiHidden/>
    <w:unhideWhenUsed/>
    <w:rsid w:val="0048683B"/>
    <w:rPr>
      <w:color w:val="800080"/>
      <w:u w:val="single"/>
    </w:rPr>
  </w:style>
  <w:style w:type="paragraph" w:styleId="a5">
    <w:name w:val="No Spacing"/>
    <w:uiPriority w:val="1"/>
    <w:qFormat/>
    <w:rsid w:val="00FC407D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59"/>
    <w:unhideWhenUsed/>
    <w:rsid w:val="00A36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F6CA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Unresolved Mention"/>
    <w:basedOn w:val="a0"/>
    <w:uiPriority w:val="99"/>
    <w:semiHidden/>
    <w:unhideWhenUsed/>
    <w:rsid w:val="007D0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Links>
    <vt:vector size="12" baseType="variant">
      <vt:variant>
        <vt:i4>4390958</vt:i4>
      </vt:variant>
      <vt:variant>
        <vt:i4>3</vt:i4>
      </vt:variant>
      <vt:variant>
        <vt:i4>0</vt:i4>
      </vt:variant>
      <vt:variant>
        <vt:i4>5</vt:i4>
      </vt:variant>
      <vt:variant>
        <vt:lpwstr>mailto:oleg.polikarpov@gmail.com</vt:lpwstr>
      </vt:variant>
      <vt:variant>
        <vt:lpwstr/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http://www.kotorosl.biz/index.html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Oleg Polikarpov</cp:lastModifiedBy>
  <cp:revision>8</cp:revision>
  <cp:lastPrinted>2021-01-15T16:11:00Z</cp:lastPrinted>
  <dcterms:created xsi:type="dcterms:W3CDTF">2024-05-12T18:08:00Z</dcterms:created>
  <dcterms:modified xsi:type="dcterms:W3CDTF">2026-06-16T14:22:00Z</dcterms:modified>
</cp:coreProperties>
</file>